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17" w:rsidRPr="00606B29" w:rsidRDefault="001638F2" w:rsidP="00606B29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bookmarkStart w:id="0" w:name="_GoBack"/>
      <w:bookmarkEnd w:id="0"/>
      <w:r w:rsidRPr="00606B29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15950" cy="7683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7D17" w:rsidRPr="00606B29" w:rsidRDefault="001638F2" w:rsidP="00606B29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Кемеровская область-Кузбасс</w:t>
      </w:r>
    </w:p>
    <w:p w:rsidR="00C77D17" w:rsidRPr="00606B29" w:rsidRDefault="001638F2" w:rsidP="00606B29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АДМИНИСТРАЦИЯ ТАЙГИНСКОГО ГОРОДСКОГО ОКРУГА</w:t>
      </w:r>
    </w:p>
    <w:p w:rsidR="00C77D17" w:rsidRPr="00606B29" w:rsidRDefault="00C77D17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</w:p>
    <w:p w:rsidR="00C77D17" w:rsidRPr="00606B29" w:rsidRDefault="00C77D17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AC1B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19.12.2025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C1B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605-п 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</w:t>
      </w:r>
      <w:r w:rsid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Тайгинский городской округ</w:t>
      </w:r>
    </w:p>
    <w:p w:rsidR="00C77D17" w:rsidRPr="00606B29" w:rsidRDefault="00C77D17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Об утверждении муниципальной программы </w:t>
      </w:r>
    </w:p>
    <w:p w:rsidR="00C77D17" w:rsidRPr="00606B29" w:rsidRDefault="001638F2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Тайгинского городского округа</w:t>
      </w:r>
    </w:p>
    <w:p w:rsidR="00C77D17" w:rsidRPr="00606B29" w:rsidRDefault="001638F2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«Развитие системы образования» </w:t>
      </w:r>
    </w:p>
    <w:p w:rsidR="00C77D17" w:rsidRDefault="00C77D17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06B29" w:rsidRPr="00606B29" w:rsidRDefault="00606B29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Руководствуясь статьей 179 Бюджетного кодекса Российской Федерации,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на основании постановления администрации Тайгинского городского округа от 27.06.2025 № 333-п «Об утверждении Перечня муниципальных программ Тайгинскогогородского округа», постановления администрации Тайгинского городского округа от 08.07.2025 № 339-п «Об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 Тайгинского городского округа»  администрация Тайгинского  городского округа постановляет: </w:t>
      </w:r>
    </w:p>
    <w:p w:rsidR="00C77D17" w:rsidRPr="00606B29" w:rsidRDefault="001638F2" w:rsidP="00606B29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Утвердить прилагаемую муниципальную программу Тайгинского городского округа «Развитие системы образования».</w:t>
      </w:r>
    </w:p>
    <w:p w:rsidR="00C77D17" w:rsidRPr="00606B29" w:rsidRDefault="001638F2" w:rsidP="00606B29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Разместить настоящее постановление на официальном сайте администрации Тайгинского городского округа в информационно-телекоммуникационной сети «Интернет», опубликовать в газете «Тайгинский рабочий».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ул.40 лет Октября, дом № 23.</w:t>
      </w:r>
    </w:p>
    <w:p w:rsidR="00C77D17" w:rsidRPr="00606B29" w:rsidRDefault="001638F2" w:rsidP="00606B29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Настоящее постановление вступает в силу с 01.01.2026.</w:t>
      </w:r>
    </w:p>
    <w:p w:rsidR="00C77D17" w:rsidRPr="00606B29" w:rsidRDefault="001638F2" w:rsidP="00606B29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Контроль над исполнением данного постановления возложить на заместителя главы Тайгинского городского округа по развитию социально-культурной сферы и координации деятельности правоохранительных органов Т.В. Ларионову.</w:t>
      </w: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Тайгинского городского округа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    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        </w:t>
      </w:r>
      <w:r w:rsid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М.Е. Теремецкий</w:t>
      </w: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pacing w:after="0" w:line="240" w:lineRule="auto"/>
        <w:jc w:val="right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Утверждена</w:t>
      </w:r>
    </w:p>
    <w:p w:rsidR="00C77D17" w:rsidRPr="00606B29" w:rsidRDefault="001638F2" w:rsidP="00606B29">
      <w:pPr>
        <w:widowControl w:val="0"/>
        <w:spacing w:after="0" w:line="240" w:lineRule="auto"/>
        <w:jc w:val="right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постановлением администрации</w:t>
      </w:r>
    </w:p>
    <w:p w:rsidR="00C77D17" w:rsidRPr="00606B29" w:rsidRDefault="001638F2" w:rsidP="00606B29">
      <w:pPr>
        <w:widowControl w:val="0"/>
        <w:spacing w:after="0" w:line="240" w:lineRule="auto"/>
        <w:jc w:val="right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Тайгинского городского округа</w:t>
      </w:r>
    </w:p>
    <w:p w:rsidR="00C77D17" w:rsidRDefault="00AC1B6D" w:rsidP="00606B29">
      <w:pPr>
        <w:widowControl w:val="0"/>
        <w:spacing w:after="0" w:line="240" w:lineRule="auto"/>
        <w:jc w:val="right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19.12.2025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605-п</w:t>
      </w:r>
    </w:p>
    <w:p w:rsidR="00AC1B6D" w:rsidRPr="00606B29" w:rsidRDefault="00AC1B6D" w:rsidP="00606B29">
      <w:pPr>
        <w:widowControl w:val="0"/>
        <w:spacing w:after="0" w:line="240" w:lineRule="auto"/>
        <w:jc w:val="right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pacing w:after="0" w:line="240" w:lineRule="auto"/>
        <w:jc w:val="right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Муниципальная программа</w:t>
      </w: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Тайгинского городского округа</w:t>
      </w: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«Развитие системы образования»</w:t>
      </w:r>
    </w:p>
    <w:p w:rsidR="00C77D17" w:rsidRPr="00606B29" w:rsidRDefault="00C77D17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Стратегические приоритеты муниципальной программы </w:t>
      </w: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Тайгинского городского округа</w:t>
      </w: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«Развитие системы образования»</w:t>
      </w:r>
    </w:p>
    <w:p w:rsidR="00C77D17" w:rsidRPr="00606B29" w:rsidRDefault="00C77D17" w:rsidP="00606B29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1. Оценка текущего состояния сферы образования</w:t>
      </w:r>
    </w:p>
    <w:p w:rsidR="00C77D17" w:rsidRPr="00606B29" w:rsidRDefault="00C77D17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В Тайгинском городском округе деятельность по образовательным программам дошкольного образования в 2025 году осуществляют 6 муниципальных дошкольных образовательных организаций и одно частное дошкольное учреждение. Доступность дошкольного образования по состоянию на 01.01.2025 составляет: для детей в возрасте от 1,5 до 3 лет – 86%, для детей в возрасте от 3 до 7 лет – 100%.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Все образовательные организации, реализующие программы дошкольного образования, осуществляют образовательную деятельность в соответствии с федеральным государственным образовательным стандартом дошкольного образования, который обеспечивает интеграцию процессов воспитания, развития и обучения в формах, соответствующих возрастным особенностям детей дошкольного возраста.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В целях повышения компетентности родителей в вопросах образования и воспитания детей младенческого, раннего и дошкольного возрастов на территории Тайгинского городского округа функционируют 6 консультационных пунктов на базе дошкольных образовательных организаций. Специалисты реализуют индивидуальные и групповые консультации по сопровождению семей с детьми раннего возраста, методическую и просветительскую деятельность.           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         Одним из значимых направлений развития дошкольного образования является создание условий для государственно-частного партнерства в сфере дошкольного образования, повышения качества услуг частных дошкольных образовательных организаций.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Негосударственный сектор дошкольного образования в Тайгинском городском округе представлен частным дошкольным образовательным учреждением «РЖД детский сад №42», имеющим лицензию на право осуществления образовательной деятельности, а также присмотр и уход за детьми. Удельный вес численности детей, посещающих РЖД детский сад №42 в общей численности детей, посещающих дошкольные организации, составляет 20%.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Расширение возможностей предоставления услуг дошкольного образования, обеспечение равных стартовых возможностей воспитанникам дошкольных образовательных организаций для последующего обучения являются приоритетными задачами муниципальной образовательной системы.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Образовательную деятельность по образовательным программам начального общего, основного общего и среднего общего образования в Тайгинском городском округе в 2025 году осуществляют 5 образовательных организаций, в которых обучаются 2153 школьника.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         К числу основополагающих принципов государственной политики в сфере образования относятся обеспечение единства образовательного пространства, а также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освоения, которые обеспечивают федеральные государственные образовательные стандарты. Обновленные федеральные государственные образовательные стандарты в Тайгинском городском округе введены на всех уровнях общего образования. Удельный вес численности обучающихся в первую смену в среднем по городскому округу – 91%.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Сохраняется положительная динамика качества образовательных услуг. По итогам государственной итоговой аттестации в 2025 году количество выпускников, выбирающих профильный экзамен по математике, увеличилось на 13% и составляет 46%. Средний балл по математике профильного уровня увеличился с 52  баллов до 58,7 баллов. Снизился процент не преодолевших минимальный порог баллов по математике профильной с 18% в 2024 году до 10% в 2025 году.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 предметам по выбору уменьшилась доля участников, не преодолевших минимальный порог.</w:t>
      </w:r>
    </w:p>
    <w:p w:rsidR="00C77D17" w:rsidRPr="00E30762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</w:t>
      </w:r>
      <w:r w:rsidRPr="00E307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Доля обучающихся, продолживших обучение по образовательным программам среднего общего образования в общей численности обучающихся, получивших аттестат об основном общем образовании по итогам 2024/2025 учебного года составляет </w:t>
      </w:r>
      <w:r w:rsidR="00FC6D0D" w:rsidRPr="00E307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Pr="00E307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4%. Всего ЕГЭ в 2025 году сдавали 65 человек,</w:t>
      </w:r>
      <w:r w:rsidR="00FC6D0D" w:rsidRPr="00E307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из них аттестат получили 64 выпускника</w:t>
      </w:r>
      <w:r w:rsidRPr="00E307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307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В Тайгинском городском округе создаются условия для получения начального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общего, основного общего и среднего общего образования лицами с ограниченными возможностями здоровья (далее также – дети с ОВЗ) и детей-инвалидов. 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Образование детей с ОВЗ и детей-инвалидов предусматривает создание для них специальной коррекционно-развивающей среды, обеспечивающей адекватные условия и равные с обычными детьми возможности для получения образования в пределах образовательных стандартов, воспитания, коррекцию нарушений развития и социальную адаптацию.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Важной задачей в области реализации права на образование детей с ОВЗ и инвалидностью является создание архитектурной доступности зданий образовательных организаций. В 2021 году в эксплуатацию была введена новая школа, соответствующая всем требованиям архитектурной доступности зданий для реализации права на образование детей с ОВЗ и инвалидностью.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Удельный вес числа зданий, в которых созданы условия для беспрепятственного доступа инвалидов, в общем числе зданий общеобразовательных организаций в среднем по городу в 2025 году составил 40%.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Приоритетным направлением образовательной политики региона является развитие кадрового потенциала, привлечение в отрасль высококвалифицированных педагогов, а также молодых специалистов. В 2025 году в муниципальные общеобразовательные организации прибыло 5 молодых учителей. Педагогическим работникам государственных и муниципальных образовательных организаций выплачивается ежемесячное денежное вознаграждение за классное руководство.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Молодым специалистам, окончившим образовательные организации высшего образования, профессиональные образовательные организации и заключившие трудовые договоры сроком не менее 3-х лет с муниципальными образовательными организациями Тайгинского городского округа и отработавшим 1 год выплачивается единовременная выплата, в течение 3-х лет ежемесячная доплата к заработной плате и компенсация части платы за аренду жилья. Удельный вес численности учителей в возрасте до 30 лет в общей численности учителей муниципальных школ по состоянию на 01.01.2025 составлял по городу 15%.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Формирование современной школьной инфраструктуры является одной из ключевых позиций в стратегии развития сферы образования Кемеровской области – Кузбасса. Развитие инфраструктуры образования предполагает изменение облика образовательной организации, значительное улучшение материально-технической базы. В связи с этим проводится системная работа по масштабному материально-техническому оснащению и ремонту действующих и строительству новых образовательных организаций. В современном здании МАОУ «СОШ №160» ТГО имеется бассейн, современная спортивная и игровая инфраструктура, цифровое и мультимедийное оборудование.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 2019 года в Кузбассе реализуется региональная программа комплексной модернизации образовательных учреждений, в рамках которой ежегодно проводится капитальный ремонт, реконструкция и переоснащение (обновление учебного, лабораторного, компьютерного, технологического оборудования) образовательных организаций. Тайгинский городской округ ведет работу по включению в данную региональную программу МБОУ «СОШ №34» ТГО. Разработана проектно-сметная документация при участии педагогического коллектива, учеников и их родителей. Получена положительная государственная экспертиза проекта.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 последние 5 лет в городе открыто пять центров образования гуманитарной, естественно-научной и технологической направленностей «Точка роста» (предметные лаборатории по физике, химии, биологии, технологии, оснащенные самым современным оборудованием). 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Также 5 школ города (100%) оснащены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 регионального проекта «Цифровая образовательная среда».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В системе дополнительного образования Тайгинского городского округа действует три организации дополнительного образования (в том числе одна, подведомственная Управлению культуры, спорта и молодёжной политики), которые реализуют программы дополнительного образования по 6 направленностям: естественно-научная, физкультурно-спортивная, художественная, социально-гуманитарная, туристско-краеведческая, техническая.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В рамках федерального проекта «Успех каждого ребенка» национального проекта «Образование» с 2020 по 2024 год в Тайгинском городском округе создано 450 новых мест в образовательных организациях различных типов для реализации дополнительных общеобразовательных программ естественно-научной, физкультурно-спортивной, социально-гуманитарная, технической направленности.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Таким образом, реализация национального проекта «Образование» способствовала развитию материально-технической базы образовательных организаций и обновлению содержания образования, а также интеграции систем дополнительного и общего образования.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В Тайгинском городском округе создана эффективная система организации отдыха и оздоровления детей и подростков. Обеспечены летним отдыхом дети-сироты, дети, оставшиеся без попечения родителей, дети, находящиеся в трудной жизненной ситуации, дети с ограниченными возможностями здоровья, дети из семей участников СВО. Различными формами отдыха и оздоровления охват детей школьного возраста составляет более 60%.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Загородный оздоровительный лагерь «Романтик» является структурным подразделением МБОУ ДО «Дом творчества» ТГО. На укрепление материально-технической базы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стационарного загородного лагеря выделяются финансовые средства из областного и местного бюджетов; для полноценного функционирования и бесперебойной работы произведен ремонт пищеблока, медицинского блока,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заменена система пожарной безопасности, установлено видеонаблюдение, голосовое оповещение.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Горячее питание детей во время пребывания в школе является одним из важнейших условий поддержания их здоровья. Оплата за продукты питания осуществляется из разных источников финансирования: федерального, областного, местного бюджета и родительской платы.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В соответствии с Федеральным законом «Об образовании в Российской Федерации» бесплатным горячим питанием один раз в день обеспечены все учащиеся начальных классов. Обучающиеся получали бесплатные завтраки или обеды за счёт средств федерального и регионального бюджетов. Охват учащихся начальных классов горячим питанием за 2024-2025 учебный год составил 96% (812 обучающихся из 850 (38 детей обучается на дому, получает компенсационные выплаты).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Система мер социальной поддержки с целью обеспечения доступности питания (в виде предоставления горячего питания) применяется и для отдельных категорий обучающихся, таких как дети из многодетных семей, опекаемые дети, дети из семей, находящихся в тяжёлой жизненной ситуации, дети с ограниченными возможностями здоровья, дети из семей участников СВО, дети-инвалиды, дети из малообеспеченных семей. Льготным питанием в 2024-2025 учебном году были охвачены 511 обучающихся (35 % от числа обучающихся 5-11 классов).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Стоимость горячего питания для обучающихся: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– социальная поддержка многодетных семей (обеспечение горячим питанием обучающихся общеобразовательных организаций) составляет 75,0 руб./день (254 обучающихся);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– детям из малообеспеченных семей со среднедушевым доходом, не превышающим величины прожиточного минимума на душу населения, установленного в Кемеровской области-Кузбассе (9 учащихся), находящимся под опекой/попечительством (31 учащийся), из семей, оказавшихся в тяжёлой жизненной ситуации (21 учащийся), дети на подвозе (21 учащийся) – 50,00 руб./день (всего 82 обучающихся);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двухразовое горячее питание для детей с ограниченными возможностями здоровья – 42 руб./день в 1-4 классах (не считая питания для 1-4 классов), 100 руб./ день в 5-11 классах (84 обучающихся);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двухразового питания детям-инвалидам, не имеющим ограниченных возможностей здоровья, обучающимся в муниципальных общеобразовательных организациях – 150,0 руб./день (14 обучающихся);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5-11 классах муниципальных общеобразовательных организаций, бесплатного одноразового горячего питания – 75,0 руб./день (77 обучающихся).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Заказ питания осуществляется через модуль «Питание» в АИС (автоматизированной информационной системе) «Электронная школа 2.0».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2023 и в 2024 годах в МБОУ «ООШ №2» ТГО и МБОУ «СОШ №32» ТГО были модернизированы пищеблоки по региональному проекту «Вкусная перемена». Ремонт осуществлялся на средства муниципального бюджета, оборудование закупалось на региональные средства.</w:t>
      </w:r>
    </w:p>
    <w:p w:rsidR="00C77D17" w:rsidRPr="00606B29" w:rsidRDefault="00C77D17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2. Описание приоритетов и целей </w:t>
      </w:r>
      <w:r w:rsidRPr="00606B29">
        <w:rPr>
          <w:rFonts w:ascii="Arial" w:eastAsiaTheme="minorEastAsia" w:hAnsi="Arial" w:cs="Arial"/>
          <w:b/>
          <w:color w:val="000000" w:themeColor="text1"/>
          <w:sz w:val="24"/>
          <w:szCs w:val="24"/>
        </w:rPr>
        <w:t>муниципальной</w:t>
      </w: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политики в сфере реализации муниципальной программы</w:t>
      </w:r>
    </w:p>
    <w:p w:rsidR="00C77D17" w:rsidRPr="00606B29" w:rsidRDefault="00C77D17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ab/>
        <w:t xml:space="preserve">Приоритеты и цели муниципальной политики в сфере реализации муниципальной программы сформированы с учетом положений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>решения Совета народных депутатов Тайгинского городского округа от 28.12.2018 № 33-нпа</w:t>
      </w:r>
      <w:r w:rsidR="00634BD8" w:rsidRPr="00606B29">
        <w:rPr>
          <w:rFonts w:ascii="Arial" w:hAnsi="Arial" w:cs="Arial"/>
          <w:color w:val="000000" w:themeColor="text1"/>
          <w:sz w:val="24"/>
          <w:szCs w:val="24"/>
        </w:rPr>
        <w:t xml:space="preserve"> (ред. от 26.12.2019 № 43-нпа)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«Об утверждении Стратегии социально-экономического развития «Тайгинского  городского округа» до 2035 года».</w:t>
      </w:r>
    </w:p>
    <w:p w:rsidR="00C77D17" w:rsidRPr="00606B29" w:rsidRDefault="001638F2" w:rsidP="00606B29">
      <w:pPr>
        <w:tabs>
          <w:tab w:val="left" w:pos="42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Основываясь на принципах комплексности и преемственности, в соответствии с положениями государственной программы Российской Федерации «Развитие образования», государственной программы Кемеровской области – Кузбасса «Развитие системы обр</w:t>
      </w:r>
      <w:r w:rsidR="00634BD8"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азования Кузбасса» (от 28.11.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2023 № 784) цель муниципальной программы -  развитие муниципальной системы образования, обеспечение единства образовательного пространства, развитие доступности качественного образования, соответствующего требованиям инновационного развития экономики, реализация потенциала каждого человека, развитие его талантов, воспитание патриотичной и социально ответственной личности. </w:t>
      </w:r>
    </w:p>
    <w:p w:rsidR="00C77D17" w:rsidRPr="00606B29" w:rsidRDefault="001638F2" w:rsidP="00606B29">
      <w:pPr>
        <w:spacing w:after="0" w:line="240" w:lineRule="auto"/>
        <w:ind w:firstLine="709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SimSun" w:hAnsi="Arial" w:cs="Arial"/>
          <w:color w:val="000000" w:themeColor="text1"/>
          <w:sz w:val="24"/>
          <w:szCs w:val="24"/>
          <w:lang w:eastAsia="zh-CN"/>
        </w:rPr>
        <w:t>Приоритеты и цели муниципальной программы соответствуют направлениям деятельности Управления образования администрации Тайгинского городского округа и Указа Президента Российской Федерации о национальных целях и стратегических задачах развития Российской Федерации на период до 2030 года.</w:t>
      </w: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Повышение доступности, эффективности и качества образования в соответствии с реалиями настоящего и вызовами будущего обеспечит решение вопросов социально-экономического развития муниципалитета, повышение качества жизни и уровня благосостояния населения.</w:t>
      </w:r>
    </w:p>
    <w:p w:rsidR="00C77D17" w:rsidRPr="00606B29" w:rsidRDefault="00C77D17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3. Сведения о взаимосвязи со стратегическими приоритетами, целями и показателями государственных программ Кемеровской области - Кузбасса</w:t>
      </w:r>
    </w:p>
    <w:p w:rsidR="00C77D17" w:rsidRPr="00606B29" w:rsidRDefault="00C77D17" w:rsidP="00606B2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Настоящая муниципальная программа взаимосвязана с национальными целями «Реализация потенциала каждого человека, развитие его талантов, воспитание патриотичной и социально ответственной личности», «Комфортная и безопасная среда для жизни», «Сохранение населения, укрепление здоровья и повышение благополучия людей, поддержка семьи», «Доступная среда» и целями государственной программы Кемеровской области – Кузбасса «Развитие системы образования Кузбасса», утвержденной постановлением Правительства Кемер</w:t>
      </w:r>
      <w:r w:rsidR="00E005C3"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овской области – Кузбасса от 28.11.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2023 № 784. </w:t>
      </w:r>
    </w:p>
    <w:p w:rsidR="00C77D17" w:rsidRPr="00606B29" w:rsidRDefault="001638F2" w:rsidP="00606B2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</w:t>
      </w:r>
      <w:r w:rsidRPr="00606B29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Муниципальной программой Тайгинского городского округа предусмотрены декомпозированные с государственной программой 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Кемеровской области - Кузбасса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«Развитие системы образования Кузбасса»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06B29">
        <w:rPr>
          <w:rFonts w:ascii="Arial" w:hAnsi="Arial" w:cs="Arial"/>
          <w:color w:val="000000" w:themeColor="text1"/>
          <w:sz w:val="24"/>
          <w:szCs w:val="24"/>
          <w:lang w:eastAsia="ru-RU"/>
        </w:rPr>
        <w:t>показатели:</w:t>
      </w:r>
      <w:r w:rsidRPr="00606B2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C77D17" w:rsidRPr="00606B29" w:rsidRDefault="001638F2" w:rsidP="00606B29">
      <w:pPr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>1.</w:t>
      </w:r>
      <w:r w:rsidRPr="00606B2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Количество муниципальных образовательных организаций, в которых проведены работы по обеспечению антитеррористической защищённости; </w:t>
      </w:r>
    </w:p>
    <w:p w:rsidR="00C77D17" w:rsidRPr="00606B29" w:rsidRDefault="001638F2" w:rsidP="00606B29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>2. Количество муниципальных образовательных организаций, в которых проведены работы по обеспечению пожарной безопасности;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</w:t>
      </w:r>
    </w:p>
    <w:p w:rsidR="00C77D17" w:rsidRPr="00606B29" w:rsidRDefault="001638F2" w:rsidP="00606B29">
      <w:pPr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3. Количество образовательных организаций, в которых введены (планируются к введению) ставки советника по воспитанию;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C77D17" w:rsidRPr="00606B29" w:rsidRDefault="001638F2" w:rsidP="00606B29">
      <w:pPr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>4. Количество общеобразовательных организаций, в которых проведены мероприятия по обеспечению деятельности советников директора по воспитанию;</w:t>
      </w:r>
    </w:p>
    <w:p w:rsidR="00C77D17" w:rsidRPr="00606B29" w:rsidRDefault="001638F2" w:rsidP="00606B29">
      <w:pPr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5. 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категории; </w:t>
      </w:r>
    </w:p>
    <w:p w:rsidR="00C77D17" w:rsidRPr="00606B29" w:rsidRDefault="001638F2" w:rsidP="00606B29">
      <w:pPr>
        <w:pStyle w:val="af"/>
        <w:tabs>
          <w:tab w:val="left" w:pos="567"/>
        </w:tabs>
        <w:spacing w:after="0" w:line="240" w:lineRule="auto"/>
        <w:ind w:left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Показатели направлены на развитие муниципальной системы образования, обеспечение единства образовательного пространства, развитие доступности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качественного образования, соответствующего требованиям инновационного развития экономики, реализация потенциала каждого человека, развитие его талантов, воспитание патриотичной и социально ответственной личности.</w:t>
      </w:r>
    </w:p>
    <w:p w:rsidR="00C77D17" w:rsidRPr="00606B29" w:rsidRDefault="00C77D17" w:rsidP="00606B29">
      <w:pPr>
        <w:pStyle w:val="af"/>
        <w:tabs>
          <w:tab w:val="left" w:pos="567"/>
        </w:tabs>
        <w:spacing w:after="0" w:line="240" w:lineRule="auto"/>
        <w:ind w:left="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tabs>
          <w:tab w:val="left" w:pos="567"/>
        </w:tabs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4. Задачи муниципального управления, способы их </w:t>
      </w:r>
    </w:p>
    <w:p w:rsidR="00C77D17" w:rsidRPr="00606B29" w:rsidRDefault="001638F2" w:rsidP="00606B29">
      <w:pPr>
        <w:pStyle w:val="af"/>
        <w:tabs>
          <w:tab w:val="left" w:pos="567"/>
        </w:tabs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эффективного решения в сфере образования</w:t>
      </w:r>
    </w:p>
    <w:p w:rsidR="00C77D17" w:rsidRPr="00606B29" w:rsidRDefault="001638F2" w:rsidP="00606B2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Для достижения цели муниципальной программы определены задачи: </w:t>
      </w:r>
    </w:p>
    <w:p w:rsidR="00C77D17" w:rsidRPr="00606B29" w:rsidRDefault="001638F2" w:rsidP="00606B29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>1.</w:t>
      </w:r>
      <w:r w:rsidR="009F4487" w:rsidRPr="00606B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4487"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;</w:t>
      </w:r>
    </w:p>
    <w:p w:rsidR="00C77D17" w:rsidRPr="00606B29" w:rsidRDefault="001638F2" w:rsidP="00606B29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 Создать в системе дошкольного, общего и дополнительного образования условия пожарной безопасности для качественного образования и воспитания; </w:t>
      </w:r>
    </w:p>
    <w:p w:rsidR="00C77D17" w:rsidRPr="00606B29" w:rsidRDefault="001638F2" w:rsidP="00606B29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3. Обеспечить развитие системы поддержки и стимулирования педагогических работников, в том числе участников конкурсного движения;</w:t>
      </w:r>
    </w:p>
    <w:p w:rsidR="00C77D17" w:rsidRPr="00606B29" w:rsidRDefault="001638F2" w:rsidP="00606B29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4. Обеспечить общедоступное и качественное дошкольное образование в условиях, отвечающих современным требованиям;</w:t>
      </w:r>
    </w:p>
    <w:p w:rsidR="00C77D17" w:rsidRPr="00606B29" w:rsidRDefault="001638F2" w:rsidP="00606B29">
      <w:pPr>
        <w:tabs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5.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Обеспечить государственные гарантии реализации прав граждан на получение общедоступного и бесплатного дошкольного образования в муниципальных дошкольных учреждениях;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6. Обеспечить возможность детям получать качественное общее образование в условиях, отвечающих современным требованиям, независимо от места проживания ребенка;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7. Создать условия для оплаты труда работников в зависимости от результатов и качества работы; обеспечен достигнутый уровень оплаты труда;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8. Обеспечить формирование и развитие инфраструктуры детства, проведение капитального ремонта зданий образовательных учреждений,</w:t>
      </w: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признанных нуждающимися в проведении ремонта;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9.  Увеличить охват обучающихся качественными услугами дополнительного образования;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10.  Обеспечить персонифицированное финансирование дополнительного образования детей в рамках социального заказа;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11. Обеспечить увеличение доли обучающихся и молодёжи, охваченных организованными формами отдыха и оздоровления, в том числе занятых трудовой деятельностью;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12.  Повысить эффективность управления муниципальной системой образования в рамках реализации муниципальной политики в сфере образования;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13.  Обеспечить деятельность по опеке и попечительству;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14.  Обеспечить деятельность прочих учреждений в сфере образования, направленных на организацию финансово-экономической и бухгалтерской деятельности, информационно-методической работы;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15.  Повысить социальную значимость и престиж педагогической профессии;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16. Обеспечить укрепление здоровья обучающихся и поддержку семей с детьми, а также детей из семей отдельных категорий граждан в части организации качественного бесплатного горячего питания;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17.  Создать условия для сохранения и развития социальной поддержки субъектов образовательного процесса.</w:t>
      </w:r>
    </w:p>
    <w:p w:rsidR="00C77D17" w:rsidRPr="00606B29" w:rsidRDefault="001638F2" w:rsidP="00606B29">
      <w:pPr>
        <w:shd w:val="clear" w:color="auto" w:fill="FFFFFF"/>
        <w:tabs>
          <w:tab w:val="left" w:pos="426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Способом эффективного решения задач программы является своевременное и полноценное обеспечение достижения ожидаемых эффектов, а именно: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Реализация мероприятий по обеспечению антитеррористической защищенности в муниципальных образовательных организациях;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Реализация мероприятий по обеспечению пожарной безопасности в муниципальных образовательных организациях;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lastRenderedPageBreak/>
        <w:t xml:space="preserve">Создание условий, благоприятно влияющие на организацию и результаты профессиональной деятельности педагогических работников;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Обеспечение деятельности дошкольных образовательных организаций в целях обеспечения роста доходов работников бюджетного сектора экономики  путем введения новых систем оплаты труда работников муниципальных организаций.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Создание образовательной среды, способствующей развитию современных компетенций и навыков у обучающихся, обеспечивающей возможность детям получать качественное общее образование (в том числе профильное) в условиях, отвечающих современным требованиям, независимо от места проживания ребенка, в том числе за счет организации образовательного процесса в одну смену, обновление материально-технической базы образовательных организаций, введения дополнительных ставок педагогических работников и др.;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Развитие системы независимой оценки качества образовательного процесса;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Обеспечение  роста  доходов работников муниципальных организаций;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Строительство, реконструкция и капитальный ремонт образовательных организаций;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Обеспечение  деятельности МБОУ ДО «Дом творчества» ТГО;</w:t>
      </w:r>
    </w:p>
    <w:p w:rsidR="00C77D17" w:rsidRPr="00606B29" w:rsidRDefault="001638F2" w:rsidP="00606B29">
      <w:pPr>
        <w:widowControl w:val="0"/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ab/>
        <w:t xml:space="preserve">Обеспечение деятельности МБОУ ДО «ДЮСШ» ТГО; </w:t>
      </w:r>
    </w:p>
    <w:p w:rsidR="00C77D17" w:rsidRPr="00606B29" w:rsidRDefault="001638F2" w:rsidP="00606B29">
      <w:pPr>
        <w:widowControl w:val="0"/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ab/>
        <w:t>Создание в системе дополнительного образования равных возможностей для современного качественного образования и социализации детей;</w:t>
      </w:r>
    </w:p>
    <w:p w:rsidR="00C77D17" w:rsidRPr="00606B29" w:rsidRDefault="001638F2" w:rsidP="00606B29">
      <w:pPr>
        <w:widowControl w:val="0"/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ab/>
        <w:t>Обеспечение условий, способствующих формированию мотивации к здоровому образу жизни, увеличению доли граждан, систематически занимающихся физической культурой и спортом;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Создание условий для выявления, поддержки и развития способностей и талантов у детей и молодежи в разных направлениях деятельности;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Обеспечение деятельности структурного подразделения МБОУ ДО «Дом творчества» ТГО ЗОЛ «Романтик»;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Организация круглогодичного отдыха, оздоровления и занятости школьников;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Реализация программы и мероприятия по работе с детьми и молодежью, занятых трудовой деятельностью;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Обеспечение деятельности аппарата Управления образования администрации ТГО;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Организация 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Обеспечение деятельности МБУ «Централизованная бухгалтерия учреждений образования» ТГО;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Обеспечение деятельности МБУ «Информационно-методический центр» ТГО;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Обеспечение деятельности МАУ «Служба питания» ТГО; </w:t>
      </w:r>
    </w:p>
    <w:p w:rsidR="00C77D17" w:rsidRPr="00606B29" w:rsidRDefault="001638F2" w:rsidP="00606B29">
      <w:pPr>
        <w:widowControl w:val="0"/>
        <w:tabs>
          <w:tab w:val="left" w:pos="851"/>
        </w:tabs>
        <w:suppressAutoHyphens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 xml:space="preserve">Обеспечение условий для роста профессионального мастерства работников системы образования путем проведения конкурсов и мероприятий профессионального мастерства; развитие талантов и творческих способностей обучающихся. </w:t>
      </w:r>
    </w:p>
    <w:p w:rsidR="00C77D17" w:rsidRPr="00606B29" w:rsidRDefault="00C77D17" w:rsidP="00606B29">
      <w:pPr>
        <w:widowControl w:val="0"/>
        <w:tabs>
          <w:tab w:val="left" w:pos="851"/>
        </w:tabs>
        <w:suppressAutoHyphens/>
        <w:spacing w:after="0" w:line="240" w:lineRule="auto"/>
        <w:ind w:right="19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</w:p>
    <w:p w:rsidR="00C77D17" w:rsidRPr="00606B29" w:rsidRDefault="00C77D17" w:rsidP="00606B29">
      <w:pPr>
        <w:widowControl w:val="0"/>
        <w:tabs>
          <w:tab w:val="left" w:pos="851"/>
        </w:tabs>
        <w:suppressAutoHyphens/>
        <w:spacing w:after="0" w:line="240" w:lineRule="auto"/>
        <w:ind w:right="191"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</w:p>
    <w:p w:rsidR="00C77D17" w:rsidRPr="00606B29" w:rsidRDefault="00C77D17" w:rsidP="00606B29">
      <w:pPr>
        <w:widowControl w:val="0"/>
        <w:tabs>
          <w:tab w:val="left" w:pos="397"/>
        </w:tabs>
        <w:suppressAutoHyphens/>
        <w:spacing w:after="0" w:line="240" w:lineRule="auto"/>
        <w:ind w:right="19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</w:pPr>
    </w:p>
    <w:p w:rsidR="00C77D17" w:rsidRPr="00606B29" w:rsidRDefault="00C77D17" w:rsidP="00606B2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spacing w:after="0" w:line="240" w:lineRule="auto"/>
        <w:rPr>
          <w:color w:val="000000" w:themeColor="text1"/>
        </w:rPr>
        <w:sectPr w:rsidR="00C77D17" w:rsidRPr="00606B29" w:rsidSect="00606B29">
          <w:type w:val="continuous"/>
          <w:pgSz w:w="11906" w:h="16838"/>
          <w:pgMar w:top="1134" w:right="851" w:bottom="1134" w:left="1418" w:header="426" w:footer="708" w:gutter="0"/>
          <w:cols w:space="720"/>
        </w:sect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06B29">
        <w:rPr>
          <w:rFonts w:ascii="Arial" w:hAnsi="Arial" w:cs="Arial"/>
          <w:color w:val="000000" w:themeColor="text1"/>
          <w:sz w:val="22"/>
          <w:szCs w:val="22"/>
        </w:rPr>
        <w:lastRenderedPageBreak/>
        <w:t>Паспорт</w:t>
      </w: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06B29">
        <w:rPr>
          <w:rFonts w:ascii="Arial" w:hAnsi="Arial" w:cs="Arial"/>
          <w:color w:val="000000" w:themeColor="text1"/>
          <w:sz w:val="22"/>
          <w:szCs w:val="22"/>
        </w:rPr>
        <w:t>муниципальной программы Тайгинского городского округа</w:t>
      </w: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06B29">
        <w:rPr>
          <w:rFonts w:ascii="Arial" w:hAnsi="Arial" w:cs="Arial"/>
          <w:color w:val="000000" w:themeColor="text1"/>
          <w:sz w:val="22"/>
          <w:szCs w:val="22"/>
        </w:rPr>
        <w:t>«Развитие системы образования»</w:t>
      </w:r>
    </w:p>
    <w:p w:rsidR="00C77D17" w:rsidRPr="00606B29" w:rsidRDefault="00C77D17" w:rsidP="00606B29">
      <w:pPr>
        <w:pStyle w:val="ConsPlusNormal"/>
        <w:rPr>
          <w:rFonts w:ascii="Arial" w:hAnsi="Arial" w:cs="Arial"/>
          <w:color w:val="000000" w:themeColor="text1"/>
        </w:r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1. Основные положения</w:t>
      </w:r>
    </w:p>
    <w:p w:rsidR="00C77D17" w:rsidRPr="00606B29" w:rsidRDefault="00C77D17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</w:p>
    <w:tbl>
      <w:tblPr>
        <w:tblW w:w="145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15"/>
        <w:gridCol w:w="9781"/>
      </w:tblGrid>
      <w:tr w:rsidR="00C77D17" w:rsidRPr="00606B29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bookmarkStart w:id="1" w:name="Par23"/>
            <w:bookmarkEnd w:id="1"/>
            <w:r w:rsidRPr="00606B29">
              <w:rPr>
                <w:rFonts w:ascii="Arial" w:hAnsi="Arial" w:cs="Arial"/>
                <w:b w:val="0"/>
                <w:color w:val="000000" w:themeColor="text1"/>
              </w:rPr>
              <w:t>Куратор муниципальной программы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Ларионова Татьяна Васильевна, заместитель главы Тайгинского  городского округа по развитию социально-культурной сферы и координации деятельности правоохранительных органов.</w:t>
            </w:r>
          </w:p>
        </w:tc>
      </w:tr>
      <w:tr w:rsidR="00C77D17" w:rsidRPr="00606B29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Ответственный исполнитель муниципальной программы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Сухонда Светлана Александровна, начальник Управления образования администрации Тайгинского  городского округа </w:t>
            </w:r>
          </w:p>
        </w:tc>
      </w:tr>
      <w:tr w:rsidR="00C77D17" w:rsidRPr="00606B29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Период реализации муниципальной программы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2026 – 2030  годы</w:t>
            </w:r>
          </w:p>
        </w:tc>
      </w:tr>
      <w:tr w:rsidR="00C77D17" w:rsidRPr="00606B29">
        <w:trPr>
          <w:trHeight w:val="1466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Цели муниципальной программы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Развитие муниципальной системы образования, обеспечение единства образовательного пространства, развитие доступности качественного образования, соответствующего требованиям инновационного развития экономики,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</w:tc>
      </w:tr>
      <w:tr w:rsidR="00C77D17" w:rsidRPr="00606B29" w:rsidTr="009F4487">
        <w:trPr>
          <w:trHeight w:val="314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Направления</w:t>
            </w:r>
            <w:r w:rsidR="009F4487" w:rsidRPr="00606B29">
              <w:rPr>
                <w:rFonts w:ascii="Arial" w:hAnsi="Arial" w:cs="Arial"/>
                <w:b w:val="0"/>
                <w:color w:val="000000" w:themeColor="text1"/>
              </w:rPr>
              <w:t xml:space="preserve"> (подпрограммы)</w:t>
            </w: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  муниципальной программы 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1. 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Муниципальный проект «Обеспечение и организация мероприятий в области антитеррористической защищенности в муниципальных организациях»;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2. Муниципальный проект «Развитие инфраструктуры в области защиты населения и территории  от чрезвычайных ситуаций природного и техногенного характера и пожарной безопасности»;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3.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Муниципальный проект «Педагоги и наставники»;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4.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Комплекс процессных мероприятий «Развитие системы дошкольного образования»;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5.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Комплекс процессных мероприятий «Развитие системы общего образования»;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6.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Комплекс процессных мероприятий «Развитие системы дополнительного образования»;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7. Комплекс процессных мероприятий «Организация отдыха, оздоровления и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занятости детей»;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8.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Комплекс процессных мероприятий «Управление образования»;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9. Комплекс процессных мероприятий «Прочее образование»;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10.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Комплекс процессных мероприятий «Организация питания в образовательных </w:t>
            </w: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учреждениях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»;</w:t>
            </w:r>
          </w:p>
          <w:p w:rsidR="00C77D17" w:rsidRPr="00606B29" w:rsidRDefault="001638F2" w:rsidP="00606B29">
            <w:pPr>
              <w:pStyle w:val="af"/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11.</w:t>
            </w:r>
            <w:r w:rsidRPr="00606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Комплекс процессных мероприятий </w:t>
            </w: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«Социальные гарантии в системе образования»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C77D17" w:rsidRPr="00606B29"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lastRenderedPageBreak/>
              <w:t xml:space="preserve">Связь с национальными целями Российской Федерации/ государственными программами Кемеровской области - Кузбасса 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68"/>
              <w:jc w:val="both"/>
              <w:rPr>
                <w:rFonts w:ascii="Arial" w:eastAsia="Times New Roman" w:hAnsi="Arial" w:cs="Arial"/>
                <w:color w:val="000000" w:themeColor="text1"/>
                <w:kern w:val="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4"/>
                <w:szCs w:val="24"/>
                <w:lang w:eastAsia="zh-CN"/>
              </w:rPr>
              <w:t>Национальные цели: «Реализация потенциала каждого человека, развитие его талантов, воспитание патриотичной и социально ответственной личности», «Комфортная и безопасная среда для жизни», «Сохранение населения, укрепление здоровья и повышение благополучия людей, поддержка семьи».</w:t>
            </w:r>
          </w:p>
        </w:tc>
      </w:tr>
      <w:tr w:rsidR="00C77D17" w:rsidRPr="00606B29">
        <w:tc>
          <w:tcPr>
            <w:tcW w:w="48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7D17" w:rsidRPr="00606B29" w:rsidRDefault="00C77D17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68"/>
              <w:jc w:val="both"/>
              <w:rPr>
                <w:rFonts w:ascii="Arial" w:eastAsia="Times New Roman" w:hAnsi="Arial" w:cs="Arial"/>
                <w:color w:val="000000" w:themeColor="text1"/>
                <w:kern w:val="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Государственные программы Кемеровской области – Кузбасса:</w:t>
            </w:r>
            <w:r w:rsidRPr="00606B2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4"/>
                <w:szCs w:val="24"/>
                <w:lang w:eastAsia="zh-CN" w:bidi="ru-RU"/>
              </w:rPr>
              <w:t>«Развитие системы образования Кузбасса»,</w:t>
            </w:r>
            <w:r w:rsidRPr="00606B2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«Предупреждение и ликвидация чрезвычайных ситуаций на территории Кемеровской области – Кузбасса»,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«Социальная поддержка населения Кузбасса»</w:t>
            </w:r>
          </w:p>
        </w:tc>
      </w:tr>
    </w:tbl>
    <w:p w:rsidR="00C77D17" w:rsidRPr="00606B29" w:rsidRDefault="00C77D17" w:rsidP="00606B29">
      <w:pPr>
        <w:tabs>
          <w:tab w:val="left" w:pos="583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</w:rPr>
      </w:pPr>
    </w:p>
    <w:p w:rsidR="00C77D17" w:rsidRPr="00606B29" w:rsidRDefault="001638F2" w:rsidP="00606B29">
      <w:pPr>
        <w:tabs>
          <w:tab w:val="left" w:pos="583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 Показатели муниципальной программы</w:t>
      </w:r>
    </w:p>
    <w:p w:rsidR="00C77D17" w:rsidRPr="00606B29" w:rsidRDefault="00C77D17" w:rsidP="00606B29">
      <w:pPr>
        <w:tabs>
          <w:tab w:val="left" w:pos="583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ayout w:type="fixed"/>
        <w:tblLook w:val="04A0"/>
      </w:tblPr>
      <w:tblGrid>
        <w:gridCol w:w="539"/>
        <w:gridCol w:w="2669"/>
        <w:gridCol w:w="1000"/>
        <w:gridCol w:w="1161"/>
        <w:gridCol w:w="1003"/>
        <w:gridCol w:w="824"/>
        <w:gridCol w:w="431"/>
        <w:gridCol w:w="536"/>
        <w:gridCol w:w="536"/>
        <w:gridCol w:w="536"/>
        <w:gridCol w:w="536"/>
        <w:gridCol w:w="536"/>
        <w:gridCol w:w="1496"/>
        <w:gridCol w:w="1378"/>
        <w:gridCol w:w="1398"/>
      </w:tblGrid>
      <w:tr w:rsidR="00C77D17" w:rsidRPr="00606B29" w:rsidTr="00606B29">
        <w:trPr>
          <w:trHeight w:val="440"/>
          <w:jc w:val="center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Уровень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Признак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возрастания/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0"/>
                <w:szCs w:val="20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0"/>
                <w:szCs w:val="20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значени</w:t>
            </w:r>
            <w:bookmarkStart w:id="2" w:name="_bookmark0"/>
            <w:bookmarkEnd w:id="2"/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показателя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0"/>
                <w:szCs w:val="20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Документ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 xml:space="preserve">Ответственный за достижение </w:t>
            </w:r>
            <w:bookmarkStart w:id="3" w:name="_bookmark1"/>
            <w:bookmarkEnd w:id="3"/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показателя (участник программы)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 xml:space="preserve">Связь с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показателями государственной программы Кузбасс</w:t>
            </w:r>
          </w:p>
        </w:tc>
      </w:tr>
      <w:tr w:rsidR="00C77D17" w:rsidRPr="00606B29" w:rsidTr="00606B29">
        <w:trPr>
          <w:trHeight w:val="590"/>
          <w:jc w:val="center"/>
        </w:trPr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position w:val="-3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77D17" w:rsidRPr="00606B29" w:rsidTr="00606B29">
        <w:trPr>
          <w:trHeight w:val="295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88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7" w:right="28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Цель: Развитие муниципальной системы образования, обеспечение единства образовательного пространства, развитие доступности качественного образования, соответствующего требованиям инновационного развития экономики,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</w:tc>
      </w:tr>
      <w:tr w:rsidR="00C77D17" w:rsidRPr="00606B29" w:rsidTr="00606B29">
        <w:trPr>
          <w:trHeight w:val="274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муниципальных образовательных организаций, в которых проведены работы по обеспечению антитеррористической защищённости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РП КО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Постановление Правительства Кемеровской области - Кузбасса от 23.10.2023</w:t>
            </w:r>
          </w:p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№ 692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Тайгинского городского округа (далее администрации ТГО)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66" w:right="-30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Сокращение количества лиц погибших в чрезвычайных ситуациях</w:t>
            </w:r>
          </w:p>
        </w:tc>
      </w:tr>
      <w:tr w:rsidR="00C77D17" w:rsidRPr="00606B29" w:rsidTr="00606B29">
        <w:trPr>
          <w:trHeight w:val="274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lastRenderedPageBreak/>
              <w:t>1.2.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муниципальных образовательных организаций, в которых проведены работы по обеспечению пожарной безопасности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РП КО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Постановление Правительства Кемеровской области - Кузбасса от 23.10.2023 № 692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66" w:right="168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Сокращение количества лиц погибших от пожаров</w:t>
            </w:r>
          </w:p>
        </w:tc>
      </w:tr>
      <w:tr w:rsidR="00C77D17" w:rsidRPr="00606B29" w:rsidTr="00606B29">
        <w:trPr>
          <w:trHeight w:val="142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1.3.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6" w:right="159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Количество образовательных учреждений, в которых введены (планируются к введению) ставки советника по воспитанию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6" w:right="159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РП КО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Постановление Правительства Кемеровской области – Кузбасса от 28.11.2023 № 784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66" w:right="168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  <w:t>Прирост участников программы «Земский учитель»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1.4.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общеобразовательных учреждений, в которых проведены мероприятия по обеспечению деятельности советников директора по воспитанию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РП КО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Постановление Правительства Кемеровской области – Кузбасса от 28.11.2023 № 784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66" w:right="168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  <w:t>Прирост участников программы «Земский учитель»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1.5.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педагогических работников общеобразовательных учреждений, получивших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РП КО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Постановление Правительства Кемеровской области – Кузбасса от 28.11.2023 № 784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66" w:right="168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  <w:t>Прирост участников программы «Земский учитель»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1.6.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детей, в возрасте от 1 до 6 лет, получающих дошкольную образовательную услугу в муниципальных образовательных учреждениях, в общей численности детей в возрасте 1-6 лет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ОМСУ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uppressAutoHyphens/>
              <w:spacing w:after="0" w:line="240" w:lineRule="auto"/>
              <w:ind w:left="182" w:right="11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left="182" w:right="11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uppressAutoHyphens/>
              <w:spacing w:after="0" w:line="240" w:lineRule="auto"/>
              <w:ind w:left="182" w:right="11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left="182" w:right="11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83" w:right="168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83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lastRenderedPageBreak/>
              <w:t>1.7.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lang w:eastAsia="zh-CN"/>
              </w:rPr>
              <w:t>Увеличение среднемесячной номинальной начисленной заработной платы работников муниципальных дошкольных образовательных учреждений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6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рублей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83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  <w:t>-</w:t>
            </w:r>
          </w:p>
          <w:p w:rsidR="00C77D17" w:rsidRPr="00606B29" w:rsidRDefault="00C77D17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83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1.8.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Доступность общего образования</w:t>
            </w:r>
          </w:p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1191"/>
              </w:tabs>
              <w:suppressAutoHyphens/>
              <w:spacing w:after="0" w:line="240" w:lineRule="auto"/>
              <w:ind w:left="83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ru-RU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1.9.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образовательных учреждений, охваченных услугами в рамках аутсорсинга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83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1.10.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кадетских классов в общеобразовательных учреждениях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1.11.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lang w:eastAsia="zh-CN"/>
              </w:rPr>
              <w:t xml:space="preserve">Увеличение среднемесячной </w:t>
            </w: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номинальная начисленная заработная плата работников муниципальных общеобразовательных учреждений</w:t>
            </w:r>
          </w:p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рублей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59537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1.12.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образовательных организаций, в которых осуществлялся капитальный ремонт и оснащение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1.13.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80,0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E3076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80</w:t>
            </w:r>
            <w:r w:rsidR="00E3076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82,0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lastRenderedPageBreak/>
              <w:t>1.14.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детей в возрасте от 5 до 18 лет, использующих социальные сертификаты дополнительного образования в рамках социального заказа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27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1.15.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обучающихся, охваченных организованными формами отдыха и оздоровления в стационарном лагере (ЗОЛ «Романтик»)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420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420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1.16.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Доля обучающихся, охваченных  организованными формами отдыха и оздоровления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1.17.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E3076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Количество </w:t>
            </w:r>
            <w:r w:rsidR="001638F2"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молодых людей, вовлеченных в трудовую, добровольческую и общественную деятельность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180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180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1.18.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Отношение среднемесячной заработной платы работников управления образования к среднемесячной заработной плате всего по образованию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50,3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1.19.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выявленных детей-сирот и детей оставшихся без попечения родителей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1.20.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образовательных учреждений, охваченных услугами МБУ «ЦБУО» ТГО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1.21.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Количество образовательных учреждений, получающих методическую поддержку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lastRenderedPageBreak/>
              <w:t>1.22.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Количество образовательных учреждений, охваченных услугами МАУ «Служба питания» ТГО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1.23.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Доля проведенных мероприятий и конкурсов для участников образовательных отношений в общем количестве от запланированных мероприятий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1.24.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Охват питанием воспитанников в дошкольных образовательных учреждениях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1.25.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Охват питанием обучающихся в  общеобразовательных учреждениях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1.26.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Охват питанием обучающихся с ограниченными возможностями здоровья  в муниципальных общеобразовательных учреждениях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1.27.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Охват питанием обучающихся из семей</w:t>
            </w:r>
            <w:r w:rsidRPr="00606B29">
              <w:rPr>
                <w:color w:val="000000" w:themeColor="text1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участников специальной военной операции в муниципальных общеобразовательных учреждениях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1.28.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Охват бесплатным горячим питанием обучающихся, получающих начальное общее образование в государственных и </w:t>
            </w: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муниципальных образовательных организациях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lastRenderedPageBreak/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</w:p>
        </w:tc>
      </w:tr>
      <w:tr w:rsidR="00C77D17" w:rsidRPr="00606B29" w:rsidTr="00606B29">
        <w:trPr>
          <w:trHeight w:val="54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lastRenderedPageBreak/>
              <w:t>1.29.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Количество многодетных малообеспеченных семей, получивших адресную социальную поддержку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ОМСУ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единиц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zh-CN"/>
              </w:rPr>
              <w:t>Управление образования администрации ТГО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7" w:right="168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kern w:val="1"/>
                <w:sz w:val="20"/>
                <w:szCs w:val="20"/>
                <w:lang w:eastAsia="zh-CN"/>
              </w:rPr>
              <w:t>-</w:t>
            </w:r>
          </w:p>
        </w:tc>
      </w:tr>
    </w:tbl>
    <w:p w:rsidR="00C77D17" w:rsidRPr="00606B29" w:rsidRDefault="00C77D17" w:rsidP="00606B29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3. План достижения показателей муниципальной программы в 2026 году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lang w:eastAsia="ru-RU"/>
        </w:rPr>
      </w:pPr>
    </w:p>
    <w:tbl>
      <w:tblPr>
        <w:tblW w:w="14884" w:type="dxa"/>
        <w:tblLayout w:type="fixed"/>
        <w:tblLook w:val="04A0"/>
      </w:tblPr>
      <w:tblGrid>
        <w:gridCol w:w="449"/>
        <w:gridCol w:w="2575"/>
        <w:gridCol w:w="1166"/>
        <w:gridCol w:w="1118"/>
        <w:gridCol w:w="510"/>
        <w:gridCol w:w="219"/>
        <w:gridCol w:w="920"/>
        <w:gridCol w:w="632"/>
        <w:gridCol w:w="742"/>
        <w:gridCol w:w="605"/>
        <w:gridCol w:w="640"/>
        <w:gridCol w:w="642"/>
        <w:gridCol w:w="674"/>
        <w:gridCol w:w="949"/>
        <w:gridCol w:w="814"/>
        <w:gridCol w:w="738"/>
        <w:gridCol w:w="1491"/>
      </w:tblGrid>
      <w:tr w:rsidR="00C77D17" w:rsidRPr="00606B29">
        <w:trPr>
          <w:trHeight w:val="349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№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 xml:space="preserve"> п/п</w:t>
            </w: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 xml:space="preserve">Цель/показатели муниципальной программы 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Уровень показателя</w:t>
            </w:r>
          </w:p>
        </w:tc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(по ОКЕИ)</w:t>
            </w:r>
          </w:p>
        </w:tc>
        <w:tc>
          <w:tcPr>
            <w:tcW w:w="80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Плановые значения по месяцам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lang w:eastAsia="zh-CN"/>
              </w:rPr>
              <w:t xml:space="preserve">На конец 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lang w:eastAsia="zh-CN"/>
              </w:rPr>
              <w:t>2026 года</w:t>
            </w:r>
          </w:p>
        </w:tc>
      </w:tr>
      <w:tr w:rsidR="00C77D17" w:rsidRPr="00606B29">
        <w:trPr>
          <w:trHeight w:val="661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январь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февраль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март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апрель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май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июнь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июль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август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сентябрь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октябрь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ноябрь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C77D17" w:rsidRPr="00606B29">
        <w:trPr>
          <w:trHeight w:val="386"/>
        </w:trPr>
        <w:tc>
          <w:tcPr>
            <w:tcW w:w="1488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left="151" w:right="112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lang w:eastAsia="zh-CN"/>
              </w:rPr>
              <w:t>Цель: Развитие муниципальной системы образования, обеспечение единства образовательного пространства, развитие доступности качественного образования, соответствующего требованиям инновационного развития экономики,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муниципальных образовательных организаций, в которых проведены работы по обеспечению антитеррористической защищённости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РП КО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муниципальных образовательных организаций, в которых проведены работы по обеспечению пожарной безопасности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РП КО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Количество общеобразовательных учреждений, в которых введены (планируются к введению)  ставки советника по </w:t>
            </w:r>
            <w:r w:rsidRPr="00606B29">
              <w:rPr>
                <w:rFonts w:ascii="Arial" w:hAnsi="Arial" w:cs="Arial"/>
                <w:color w:val="000000" w:themeColor="text1"/>
              </w:rPr>
              <w:lastRenderedPageBreak/>
              <w:t>воспитанию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lastRenderedPageBreak/>
              <w:t>РП КО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общеобразовательных учреждений, в которых проведены мероприятия по обеспечению деятельности советников директора по воспитанию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РП КО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Доля педагогических работников общеобразовательных учреждений, получивших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РП КО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Доля детей, в возрасте от 1 до 6 лет, получающих дошкольную образовательную услугу в муниципальных образовательных учреждениях, в общей численности детей в возрасте 1-6 лет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left="182"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 xml:space="preserve">Увеличение среднемесячной номинальной начисленной заработной платы работников муниципальных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lastRenderedPageBreak/>
              <w:t>дошкольных образовательных учреждений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lastRenderedPageBreak/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рублей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</w:tr>
      <w:tr w:rsidR="00C77D17" w:rsidRPr="00606B29">
        <w:trPr>
          <w:trHeight w:val="71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Доступность общего образования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</w:tr>
      <w:tr w:rsidR="00C77D17" w:rsidRPr="00606B29">
        <w:trPr>
          <w:trHeight w:val="1408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образовательных учреждений, охваченных услугами в рамках аутсорсинга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112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кадетских классов в общеобразовательных учреждениях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 xml:space="preserve">Увеличение среднемесячной </w:t>
            </w:r>
            <w:r w:rsidRPr="00606B29">
              <w:rPr>
                <w:rFonts w:ascii="Arial" w:hAnsi="Arial" w:cs="Arial"/>
                <w:color w:val="000000" w:themeColor="text1"/>
              </w:rPr>
              <w:t>номинальная начисленная заработная плата работников муниципальных общеобразовательных учреждений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рублей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Количество образовательных организаций, в которых осуществлялся капитальный ремонт и </w:t>
            </w:r>
            <w:r w:rsidRPr="00606B29">
              <w:rPr>
                <w:rFonts w:ascii="Arial" w:hAnsi="Arial" w:cs="Arial"/>
                <w:color w:val="000000" w:themeColor="text1"/>
              </w:rPr>
              <w:lastRenderedPageBreak/>
              <w:t>оснащение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lastRenderedPageBreak/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80,0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Доля детей в возрасте от 5 до 18 лет, использующих социальные сертификаты дополнительного образования в рамках социального заказа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26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обучающихся, охваченных организованными формами отдыха и оздоровления в стационарном лагере (ЗОЛ «Романтик»)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420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Доля обучающихся, охваченных  организованными формами отдыха и оздоровления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65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72289B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Количество</w:t>
            </w:r>
            <w:r w:rsidR="001638F2" w:rsidRPr="00606B29">
              <w:rPr>
                <w:rFonts w:ascii="Arial" w:hAnsi="Arial" w:cs="Arial"/>
                <w:color w:val="000000" w:themeColor="text1"/>
              </w:rPr>
              <w:t xml:space="preserve"> молодых людей, вовлеченных в трудовую, добровольческую и общественную деятельность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180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Отношение среднемесячной заработной платы работников управления </w:t>
            </w:r>
            <w:r w:rsidRPr="00606B29">
              <w:rPr>
                <w:rFonts w:ascii="Arial" w:hAnsi="Arial" w:cs="Arial"/>
                <w:color w:val="000000" w:themeColor="text1"/>
              </w:rPr>
              <w:lastRenderedPageBreak/>
              <w:t>образования к среднемесячной заработной плате всего по образованию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lastRenderedPageBreak/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50,3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выявленных детей-сирот и детей оставшихся без попечения родителей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6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образовательных организаций, охваченных услугами МБУ «ЦБУО» ТГО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 Количество образовательных учреждений, получающих методическую поддержку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13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 Количество образовательных учреждений, охваченных услугами МАУ «Служба питания» ТГО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Доля проведенных мероприятий и конкурсов для участников образовательных отношений в общем количестве от запланированных мероприятий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Охват питанием воспитанников в дошкольных </w:t>
            </w:r>
            <w:r w:rsidRPr="00606B29">
              <w:rPr>
                <w:rFonts w:ascii="Arial" w:hAnsi="Arial" w:cs="Arial"/>
                <w:color w:val="000000" w:themeColor="text1"/>
              </w:rPr>
              <w:lastRenderedPageBreak/>
              <w:t>образовательных учреждениях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lastRenderedPageBreak/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 Охват питанием обучающихся в  общеобразовательных учреждениях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91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с ограниченными возможностями здоровья  в муниципальных общеобразовательных учреждениях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из семей участников специальной военной операции в муниципальных общеобразовательных учреждениях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бесплатным горячим питанием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419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pStyle w:val="af"/>
              <w:numPr>
                <w:ilvl w:val="0"/>
                <w:numId w:val="1"/>
              </w:numPr>
              <w:suppressAutoHyphens/>
              <w:spacing w:after="0" w:line="240" w:lineRule="auto"/>
              <w:ind w:left="718" w:hanging="709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многодетных малообеспеченных семей, получивших адресную социальную поддержку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</w:tr>
    </w:tbl>
    <w:p w:rsidR="00C77D17" w:rsidRPr="00606B29" w:rsidRDefault="00C77D17" w:rsidP="00606B29">
      <w:pPr>
        <w:tabs>
          <w:tab w:val="left" w:pos="4695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 w:bidi="ru-RU"/>
        </w:rPr>
      </w:pPr>
    </w:p>
    <w:p w:rsidR="00C77D17" w:rsidRPr="00606B29" w:rsidRDefault="00C77D17" w:rsidP="00606B29">
      <w:pPr>
        <w:tabs>
          <w:tab w:val="left" w:pos="4695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 w:bidi="ru-RU"/>
        </w:rPr>
      </w:pPr>
    </w:p>
    <w:p w:rsidR="00C77D17" w:rsidRPr="00606B29" w:rsidRDefault="001638F2" w:rsidP="00606B29">
      <w:pPr>
        <w:tabs>
          <w:tab w:val="left" w:pos="4695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 w:bidi="ru-RU"/>
        </w:rPr>
        <w:t>4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Структура</w:t>
      </w:r>
      <w:r w:rsidRPr="00606B29">
        <w:rPr>
          <w:rFonts w:ascii="Arial" w:eastAsia="Times New Roman" w:hAnsi="Arial" w:cs="Arial"/>
          <w:color w:val="000000" w:themeColor="text1"/>
          <w:spacing w:val="-5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муниципальной</w:t>
      </w:r>
      <w:r w:rsidRPr="00606B29">
        <w:rPr>
          <w:rFonts w:ascii="Arial" w:eastAsia="Times New Roman" w:hAnsi="Arial" w:cs="Arial"/>
          <w:color w:val="000000" w:themeColor="text1"/>
          <w:spacing w:val="-3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программы</w:t>
      </w:r>
    </w:p>
    <w:p w:rsidR="00C77D17" w:rsidRPr="00606B29" w:rsidRDefault="00C77D17" w:rsidP="00606B29">
      <w:pPr>
        <w:tabs>
          <w:tab w:val="left" w:pos="4695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tbl>
      <w:tblPr>
        <w:tblW w:w="14973" w:type="dxa"/>
        <w:tblLook w:val="04A0"/>
      </w:tblPr>
      <w:tblGrid>
        <w:gridCol w:w="420"/>
        <w:gridCol w:w="3968"/>
        <w:gridCol w:w="6379"/>
        <w:gridCol w:w="3693"/>
        <w:gridCol w:w="513"/>
      </w:tblGrid>
      <w:tr w:rsidR="00C77D17" w:rsidRPr="00606B29">
        <w:trPr>
          <w:gridAfter w:val="1"/>
          <w:wAfter w:w="513" w:type="dxa"/>
          <w:trHeight w:val="49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структурного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элемента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Краткое описание ожидаемых эффектов от реализации задачи структурного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элемента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Связь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 показателями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Муниципальный проект «Обеспечение и организация мероприятий в области антитеррористической защищенности в муниципальных организациях»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Сроки реализации: 2026 - 2030 годы</w:t>
            </w:r>
          </w:p>
        </w:tc>
      </w:tr>
      <w:tr w:rsidR="00C77D17" w:rsidRPr="00606B29">
        <w:trPr>
          <w:gridAfter w:val="1"/>
          <w:wAfter w:w="513" w:type="dxa"/>
          <w:trHeight w:val="1583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92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Реализация мероприятий по обеспечению антитеррористической защищенности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муниципальных образовательных организациях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Количество  муниципальных образовательных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организаций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, в которых проведены работы по обеспечению антитеррористической защищённости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Муниципальный проект «Развитие инфраструктуры в области защиты населения и территории от чрезвычайных ситуаций природного и техногенного характера и пожарной безопасности»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Сроки реализации: 2026 - 2030 годы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Создать в системе дошкольного, общего и дополнительного образования безопасные условия пожарной безопасности для качественного образования и воспитания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92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Количество муниципальных образовательных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организаций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, в которых проведены работы по обеспечению пожарной безопасности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Муниципальный проект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Педагоги и наставники»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 xml:space="preserve">Управление образования администрации Тайгинского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lastRenderedPageBreak/>
              <w:t>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 Сроки реализации: 2026 - 2030 годы</w:t>
            </w:r>
          </w:p>
        </w:tc>
      </w:tr>
      <w:tr w:rsidR="00C77D17" w:rsidRPr="00606B29">
        <w:trPr>
          <w:gridAfter w:val="1"/>
          <w:wAfter w:w="513" w:type="dxa"/>
          <w:trHeight w:val="274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Обеспечить развитие системы поддержки и стимулирования педагогических работников, в том числе участников конкурсного движения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 w:right="14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Созданы условия, благоприятно влияющие на организацию и результаты профессиональной деятельности педагогических работников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1.Количество образовательных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организаций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, в которых введены (планируются к введению) ставки советника по воспитанию;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2.Количество общеобразовательных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организаций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в которых проведены мероприятия по обеспечению деятельности советников директора по воспитанию;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3.Доля педагогических работников общеобразовательных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организаций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, получивших вознаграждение за классное руководство, в общей численности педагогических работников такой категории.</w:t>
            </w:r>
          </w:p>
        </w:tc>
      </w:tr>
      <w:tr w:rsidR="00C77D17" w:rsidRPr="00606B29">
        <w:trPr>
          <w:gridAfter w:val="1"/>
          <w:wAfter w:w="513" w:type="dxa"/>
          <w:trHeight w:val="27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Развитие системы дошкольного образования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»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371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Сроки реализации: 2026 - 2030 годы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333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Задача 1: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Обеспечить общедоступное и качественное дошкольное образование в условиях, отвечающих современным требованиям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92" w:right="28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Обеспечены государственные  гарантии реализации прав граждан на получение общедоступного и бесплатного дошкольного образования в муниципальных дошкольных образовательных учреждениях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Доля детей, в возрасте от 1 до 6 лет, получающих дошкольную образовательную услугу в образовательных учреждениях, в общей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численности детей в возрасте 1-6 лет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Задача 2: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государственные гарантии реализации прав граждан на получение общедоступного и бесплатного дошкольного образования в муниципальных дошкольных учреждениях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деятельность дошкольных образовательных организаций в целях обеспечения роста доходов работников бюджетного сектора экономики года путем введения новых систем оплаты труда работников муниципальных учреждений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Увеличение среднемесячной номинальной начисленной заработной платы работников муниципальных дошкольных образовательных учреждений  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Развитие системы общего образования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 Сроки реализации: 2026 - 2030 годы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1: Обеспечить возможность детям получать качественное общее образование в условиях, отвечающих современным требованиям, независимо от места проживания ребенка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32" w:right="333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32" w:right="333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606B29" w:rsidP="00606B29">
            <w:pPr>
              <w:pStyle w:val="af"/>
              <w:widowControl w:val="0"/>
              <w:tabs>
                <w:tab w:val="left" w:pos="426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1.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Создана образовательная среда, способствующая развитию современных компетенций и навыков у обучающихся, обеспечивающая возможность детям получать качественное общее образование (в том числе профильное) в условиях, отвечающих современным требованиям, независимо от места проживания ребенка, в том числе за счет организации образовательного процесса в одну смену, обновления материально-технической базы образовательных учреждений, введения дополнительных ставок педагогических работников и др.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426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2.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Развитие системы независимой оценки качества образовательного процесса.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606B29" w:rsidP="00606B29">
            <w:pPr>
              <w:pStyle w:val="af"/>
              <w:widowControl w:val="0"/>
              <w:tabs>
                <w:tab w:val="left" w:pos="338"/>
              </w:tabs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1.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Доступность общего образования;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338"/>
              </w:tabs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2.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учреждений, охваченных услугами в рамках аутсорсинга;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338"/>
              </w:tabs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3.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кадетских классов в общеобразовательных учреждениях.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2: Создать условия для оплаты труда работников в зависимости от результатов и качества работы; обеспечен достигнутый уровень оплаты труда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92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  рост  доходов работников муниципальных учреждений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Увеличение среднемесячной номинальная начисленная заработная плата работников муниципальных общеобразовательных учреждений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Задача 3: Обеспечить формирование и развитие инфраструктуры детства, проведение капитального ремонта зданий образовательных учреждений,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признанных нуждающимися в проведении ремонта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92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Строительство, реконструкция и капитальный ремонт образовательных учреждений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организаций, в которых осуществлялся капитальный ремонт и оснащение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Развитие системы дополнительного образования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Сроки реализации: 2026 - 2030 годы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1: Увеличить охват обучающихся качественными услугами дополнительного образования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606B29" w:rsidP="00606B29">
            <w:pPr>
              <w:pStyle w:val="af"/>
              <w:widowControl w:val="0"/>
              <w:tabs>
                <w:tab w:val="left" w:pos="384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1.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 деятельность МБОУ ДО «Дом творчества» ТГО;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384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2.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деятельность МБОУ ДО «ДЮСШ» ТГО;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143"/>
                <w:tab w:val="left" w:pos="422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3.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Созданы в системе дополнительного образования равные   возможности для современного качественного образования и социализации детей.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143"/>
                <w:tab w:val="left" w:pos="422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4.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Обеспечены условия, способствующие формированию мотивации к здоровому образу жизни, увеличению доли граждан, систематически занимающихся физической культурой и спортом.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детей в возрасте от 5 до 18 лет, охваченных услугами дополнительного образования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2: Обеспечить персонифицированное финансирование дополнительного образования детей в рамках социального    заказа.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Созданы условия для выявления, поддержки и развития способностей и талантов у детей и молодежи в разных направлениях деятельности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детей в возрасте от 5 до 18 лет, использующих социальные сертификаты дополнительного образования в рамках социального заказа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Организация отдыха, оздоровления и занятости детей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»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 xml:space="preserve">Управление образования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lastRenderedPageBreak/>
              <w:t>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 Сроки реализации: 2026 - 2030 годы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Задача 1: Обеспечить увеличение доли обучающихся и молодёжи, охваченных организованными формами отдыха и оздоровления, в том числе занятых трудовой деятельностью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606B29" w:rsidP="00606B29">
            <w:pPr>
              <w:pStyle w:val="af"/>
              <w:widowControl w:val="0"/>
              <w:tabs>
                <w:tab w:val="left" w:pos="302"/>
                <w:tab w:val="left" w:pos="533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1.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деятельность структурного подразделения МБОУ ДО «Дом творчества» ТГО ЗОЛ «Романтик»;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302"/>
                <w:tab w:val="left" w:pos="533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2.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Организован круглогодичный отдых, оздоровление и занятость школьников;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302"/>
                <w:tab w:val="left" w:pos="533"/>
              </w:tabs>
              <w:suppressAutoHyphens/>
              <w:spacing w:after="0" w:line="240" w:lineRule="auto"/>
              <w:ind w:left="143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3.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Реализованы программы и мероприятия по работе с детьми и молодежью, занятых трудовой занятостью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pStyle w:val="af"/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Количество обучающихся, охваченных организованными формами отдыха и оздоровления в стационарном лагере ЗОЛ «Романтик»;</w:t>
            </w:r>
          </w:p>
          <w:p w:rsidR="00C77D17" w:rsidRPr="00606B29" w:rsidRDefault="001638F2" w:rsidP="00606B29">
            <w:pPr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2.Доля обучающихся, охваченных организованными формами отдыха и оздоровления;</w:t>
            </w:r>
          </w:p>
          <w:p w:rsidR="00C77D17" w:rsidRPr="00606B29" w:rsidRDefault="001638F2" w:rsidP="006D3003">
            <w:pPr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</w:t>
            </w:r>
            <w:r w:rsidR="006D300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молодых людей, вовлеченных в трудовую, добровольческую и общественную деятельность.</w:t>
            </w:r>
          </w:p>
        </w:tc>
      </w:tr>
      <w:tr w:rsidR="00C77D17" w:rsidRPr="00606B29">
        <w:trPr>
          <w:trHeight w:val="27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Комплекс процессных мероприятий «Управление образования»</w:t>
            </w:r>
          </w:p>
        </w:tc>
        <w:tc>
          <w:tcPr>
            <w:tcW w:w="513" w:type="dxa"/>
            <w:vMerge w:val="restart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717"/>
        </w:trPr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Сроки реализации: 2026 - 2030 годы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13" w:type="dxa"/>
            <w:vMerge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gridAfter w:val="1"/>
          <w:wAfter w:w="513" w:type="dxa"/>
          <w:trHeight w:val="2890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5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1: Повысить эффективность управления муниципальной системой образования в рамках реализации муниципальной политики в сфере образования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деятельность  управления образования администрации ТГО (содержание аппарата)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32"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Отношение среднемесячной заработной платы работников управления образования к среднемесячной заработной плате всего по образованию;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32"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5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2: Обеспечить деятельность по опеке и попечительству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ind w:left="143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Организована  и осуществлена деятельность по опеке и попечительству, осуществление контроля за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Количество выявленных детей–сирот и детей,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оставшихся без попечения родителей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9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Комплекс процессных мероприятий «Прочее  образование»</w:t>
            </w:r>
          </w:p>
        </w:tc>
      </w:tr>
      <w:tr w:rsidR="00C77D17" w:rsidRPr="00606B29">
        <w:trPr>
          <w:gridAfter w:val="1"/>
          <w:wAfter w:w="513" w:type="dxa"/>
          <w:trHeight w:val="124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 Сроки реализации: 2026 - 2030 годы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1: Обеспечить деятельность прочих учреждений в сфере образования, направленных на организацию финансово-экономической и бухгалтерской деятельности, информационно-методической работы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606B29" w:rsidP="00606B29">
            <w:pPr>
              <w:pStyle w:val="af"/>
              <w:widowControl w:val="0"/>
              <w:tabs>
                <w:tab w:val="left" w:pos="397"/>
              </w:tabs>
              <w:suppressAutoHyphens/>
              <w:spacing w:after="0" w:line="240" w:lineRule="auto"/>
              <w:ind w:left="14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1.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деятельность МБУ «Централизованная бухгалтерия учреждений образования» ТГО;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397"/>
              </w:tabs>
              <w:suppressAutoHyphens/>
              <w:spacing w:after="0" w:line="240" w:lineRule="auto"/>
              <w:ind w:left="14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2.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деятельность МБУ «Информационно-методический центр» ТГО;</w:t>
            </w:r>
          </w:p>
          <w:p w:rsidR="00C77D17" w:rsidRPr="00606B29" w:rsidRDefault="00606B29" w:rsidP="00606B29">
            <w:pPr>
              <w:pStyle w:val="af"/>
              <w:widowControl w:val="0"/>
              <w:tabs>
                <w:tab w:val="left" w:pos="397"/>
              </w:tabs>
              <w:suppressAutoHyphens/>
              <w:spacing w:after="0" w:line="240" w:lineRule="auto"/>
              <w:ind w:left="14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3. 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Обеспечена деятельности МАУ «Служба питания» ТГО.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1.Количество образовательных учреждений, охваченных услугами МБУ «ЦБ УО» ТГО;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2.Количество образовательных учреждений, получающих методическую поддержку.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3.Количество образовательных учреждений, охваченных услугами МАУ «Служба питания» ТГО;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 2: Повысить социальную значимость и престиж педагогической профессии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Обеспечены условия для роста профессионального мастерства работников системы образования путем проведения конкурсов и мероприятий профессионального мастерства; развитие талантов и творческих способностей обучающихся.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проведенных мероприятий и конкурсов для участников образовательных отношений в общем количестве от запланированных мероприятий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Комплекс процессных мероприятий «Организация питания в образовательных учреждениях»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 xml:space="preserve">Управление образования администрации Тайгинского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lastRenderedPageBreak/>
              <w:t>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 Сроки реализации: 2026 - 2030 годы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421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Задача 1: Обеспечить укрепление здоровья обучающихся и поддержку семей с детьми, а также детей из семей отдельных категорий граждан в части организации качественного бесплатного горячего питания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 Обеспечены  сбалансированным комплексным питанием дети дошкольного возраста в соответствии с возрастными потребностями (приобретение продуктов питания);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 Обеспечены  сбалансированным комплексным питанием обучающиеся в соответствии с возрастными потребностями (приобретение продуктов питания);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 Обеспечены двухразовым бесплатным  питанием обучающихся с ограниченными возможностями здоровья в муниципальных общеобразовательных организациях;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5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Обеспечены бесплатным одноразовым горячим питанием члены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5-11 классах муниципальных общеобразовательных организаций.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5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5.</w:t>
            </w:r>
            <w:r w:rsidRPr="00606B29">
              <w:rPr>
                <w:color w:val="000000" w:themeColor="text1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Охвачены бесплатным горячим питанием обучающихся, получающих начальное общее образование в государственных и муниципальных образовательных организациях.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42" w:right="191" w:hanging="1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Охват питанием воспитанников в дошкольных образовательных учреждениях.</w:t>
            </w:r>
          </w:p>
          <w:p w:rsidR="00C77D17" w:rsidRPr="00606B29" w:rsidRDefault="001638F2" w:rsidP="00606B29">
            <w:pPr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Охват питанием обучающихся в  общеобразовательных учреждениях.</w:t>
            </w:r>
          </w:p>
          <w:p w:rsidR="00C77D17" w:rsidRPr="00606B29" w:rsidRDefault="001638F2" w:rsidP="00606B29">
            <w:pPr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32" w:right="19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Охват питанием обучающихся с ограниченными возможностями здоровья  в муниципальных общеобразовательных учреждениях.</w:t>
            </w:r>
          </w:p>
          <w:p w:rsidR="00C77D17" w:rsidRPr="00606B29" w:rsidRDefault="001638F2" w:rsidP="00606B29">
            <w:pPr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4.Охват питанием обучающихся из семей участников специальной военной операции в муниципальных общеобразовательных учреждениях.</w:t>
            </w:r>
          </w:p>
          <w:p w:rsidR="00C77D17" w:rsidRPr="00606B29" w:rsidRDefault="001638F2" w:rsidP="00606B29">
            <w:pPr>
              <w:widowControl w:val="0"/>
              <w:tabs>
                <w:tab w:val="left" w:pos="355"/>
              </w:tabs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5.</w:t>
            </w:r>
            <w:r w:rsidRPr="00606B29">
              <w:rPr>
                <w:rFonts w:ascii="Arial" w:hAnsi="Arial" w:cs="Arial"/>
                <w:color w:val="000000" w:themeColor="text1"/>
              </w:rPr>
              <w:t>Охват бесплатным горячим питанием обучающихся, получающих начальное общее образование в государственных и муниципальных образовательных организациях.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4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Комплекс процессных мероприятий «Социальные гарантии в системе образования»</w:t>
            </w: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Ответственный за реализацию: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shd w:val="clear" w:color="auto" w:fill="FFFFFF"/>
                <w:lang w:eastAsia="zh-CN" w:bidi="ru-RU"/>
              </w:rPr>
              <w:t>Управление образования администрации Тайгинского городского округа</w:t>
            </w:r>
          </w:p>
        </w:tc>
        <w:tc>
          <w:tcPr>
            <w:tcW w:w="10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 Сроки реализации: 2026 - 2030 годы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gridAfter w:val="1"/>
          <w:wAfter w:w="513" w:type="dxa"/>
          <w:trHeight w:val="185"/>
        </w:trPr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Задача 1: Создать условия для сохранения и развития социальной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поддержки субъектов образовательного процесса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84"/>
              </w:tabs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Реализована адресная  социальная поддержка участников образовательного процесса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143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89"/>
              </w:tabs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Количество  многодетных малообеспеченных семей,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получивших адресную социальную поддержку</w:t>
            </w:r>
          </w:p>
          <w:p w:rsidR="00C77D17" w:rsidRPr="00606B29" w:rsidRDefault="00C77D17" w:rsidP="00606B29">
            <w:pPr>
              <w:widowControl w:val="0"/>
              <w:tabs>
                <w:tab w:val="left" w:pos="389"/>
              </w:tabs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</w:tbl>
    <w:p w:rsidR="00C77D17" w:rsidRPr="00606B29" w:rsidRDefault="00C77D17" w:rsidP="00606B29">
      <w:pPr>
        <w:tabs>
          <w:tab w:val="left" w:pos="4695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 w:bidi="ru-RU"/>
        </w:rPr>
      </w:pPr>
    </w:p>
    <w:p w:rsidR="00C77D17" w:rsidRPr="00606B29" w:rsidRDefault="001638F2" w:rsidP="00606B29">
      <w:pPr>
        <w:tabs>
          <w:tab w:val="left" w:pos="4695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 w:bidi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 w:bidi="ru-RU"/>
        </w:rPr>
        <w:t>5. Финансовое обеспечение муниципальной программы</w:t>
      </w:r>
    </w:p>
    <w:p w:rsidR="00C77D17" w:rsidRPr="00606B29" w:rsidRDefault="00C77D17" w:rsidP="00606B29">
      <w:pPr>
        <w:tabs>
          <w:tab w:val="left" w:pos="4695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 w:bidi="ru-RU"/>
        </w:rPr>
      </w:pPr>
    </w:p>
    <w:tbl>
      <w:tblPr>
        <w:tblW w:w="14555" w:type="dxa"/>
        <w:tblLook w:val="04A0"/>
      </w:tblPr>
      <w:tblGrid>
        <w:gridCol w:w="6169"/>
        <w:gridCol w:w="1394"/>
        <w:gridCol w:w="1324"/>
        <w:gridCol w:w="1374"/>
        <w:gridCol w:w="1374"/>
        <w:gridCol w:w="1284"/>
        <w:gridCol w:w="1636"/>
      </w:tblGrid>
      <w:tr w:rsidR="00C77D17" w:rsidRPr="00606B29">
        <w:trPr>
          <w:trHeight w:val="332"/>
        </w:trPr>
        <w:tc>
          <w:tcPr>
            <w:tcW w:w="6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6673"/>
              </w:tabs>
              <w:suppressAutoHyphens/>
              <w:spacing w:after="0" w:line="240" w:lineRule="auto"/>
              <w:ind w:left="5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Наименование муниципальной программы, структурного элемента, источник финансового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</w:t>
            </w:r>
            <w:bookmarkStart w:id="4" w:name="_bookmark3"/>
            <w:bookmarkEnd w:id="4"/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3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6435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Объем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6435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337"/>
        </w:trPr>
        <w:tc>
          <w:tcPr>
            <w:tcW w:w="6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Муниципальная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программа «Развитие системы образования»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431 057,70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431 761,20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431 627,90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1 294 446,80</w:t>
            </w:r>
          </w:p>
        </w:tc>
      </w:tr>
      <w:tr w:rsidR="00C77D17" w:rsidRPr="00606B29">
        <w:trPr>
          <w:trHeight w:val="211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221 163,70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221 890,50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221 737,10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664 791,30</w:t>
            </w:r>
          </w:p>
        </w:tc>
      </w:tr>
      <w:tr w:rsidR="00C77D17" w:rsidRPr="00606B29">
        <w:trPr>
          <w:trHeight w:val="314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175 549,50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175 587,90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175 587,90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526 725,30</w:t>
            </w:r>
          </w:p>
        </w:tc>
      </w:tr>
      <w:tr w:rsidR="00C77D17" w:rsidRPr="00606B29">
        <w:trPr>
          <w:trHeight w:val="46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34 344,50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34 282,80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34 302,90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102 930,20</w:t>
            </w:r>
          </w:p>
        </w:tc>
      </w:tr>
      <w:tr w:rsidR="00C77D17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widowControl w:val="0"/>
              <w:suppressAutoHyphens/>
              <w:spacing w:after="0" w:line="240" w:lineRule="auto"/>
              <w:ind w:left="13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Муниципальный проект «Обеспечение и организация мероприятий в области антитеррористической защищенности в муниципальных организациях»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126,10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376,70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1 506,60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2 009,40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8,80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26,40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105,20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140,40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117,30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350,30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1 401,40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1 869,00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DE5324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widowControl w:val="0"/>
              <w:suppressAutoHyphens/>
              <w:spacing w:after="0" w:line="240" w:lineRule="auto"/>
              <w:ind w:left="13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Муниципальный проект «Развитие инфраструктуры в области защиты населения и территории от чрезвычайных ситуаций природного и техногенного характера и пожарной безопасности»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250,50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376,70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1 861,30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2 488,50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17,50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26,40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130,30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174,20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233,00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350,30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1 731,00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2 314,30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widowControl w:val="0"/>
              <w:suppressAutoHyphens/>
              <w:spacing w:after="0" w:line="240" w:lineRule="auto"/>
              <w:ind w:left="13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Муниципальный проект «Педагоги и наставники»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23 912,10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24 372,00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24 392,10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72 676,20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23 912,10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24 372,00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24 392,10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72 676,20</w:t>
            </w:r>
          </w:p>
        </w:tc>
      </w:tr>
      <w:tr w:rsidR="00B93E76" w:rsidRPr="00606B29">
        <w:trPr>
          <w:trHeight w:val="290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37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widowControl w:val="0"/>
              <w:suppressAutoHyphens/>
              <w:spacing w:after="0" w:line="240" w:lineRule="auto"/>
              <w:ind w:left="13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Развитие системы дошкольного образования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 xml:space="preserve">»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(всего), в том числе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113 253,80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109 453,80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109 453,80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332 161,40</w:t>
            </w:r>
          </w:p>
        </w:tc>
      </w:tr>
      <w:tr w:rsidR="00B93E76" w:rsidRPr="00606B29">
        <w:trPr>
          <w:trHeight w:val="317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63 800,00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60 000,00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60 000,00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183 800,00</w:t>
            </w:r>
          </w:p>
        </w:tc>
      </w:tr>
      <w:tr w:rsidR="00B93E76" w:rsidRPr="00606B29">
        <w:trPr>
          <w:trHeight w:val="414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148 361,40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widowControl w:val="0"/>
              <w:suppressAutoHyphens/>
              <w:spacing w:after="0" w:line="240" w:lineRule="auto"/>
              <w:ind w:left="135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E5324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«Развитие системы общего образования»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DE5324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191 373,30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187 411,70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184 643,80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563 428,80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DE5324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E532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70 000,00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66 000,00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63 232,10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199 232,10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121 373,30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121 411,70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121 411,70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B93E76" w:rsidRDefault="00B93E7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364 196,70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Default="00B93E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widowControl w:val="0"/>
              <w:suppressAutoHyphens/>
              <w:spacing w:after="0" w:line="240" w:lineRule="auto"/>
              <w:ind w:left="135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«Развитие системы дополнительного образования» 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51 500,00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54 000,00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54 000,00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159 500,00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51 500,00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54 000,00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54 000,00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159 500,00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widowControl w:val="0"/>
              <w:suppressAutoHyphens/>
              <w:spacing w:after="0" w:line="240" w:lineRule="auto"/>
              <w:ind w:left="135"/>
              <w:jc w:val="both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Организация отдыха, оздоровления и занятости детей</w:t>
            </w:r>
            <w:r w:rsidRPr="00606B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zh-CN"/>
              </w:rPr>
              <w:t xml:space="preserve">»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2 213,50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2 213,50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2 213,50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6 640,50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3 000,00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1 213,50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1 213,50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1 213,50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3 640,50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Комплекс процессных мероприятий «Управление образования»</w:t>
            </w:r>
            <w:r w:rsidRPr="00606B29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(всего),</w:t>
            </w:r>
            <w:r w:rsidRPr="00606B29">
              <w:rPr>
                <w:rFonts w:ascii="Arial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16 377,60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19 177,60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19 177,60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54 732,80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13 882,10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16 682,10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16 682,10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47 246,30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2 495,50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2 495,50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2 495,50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7 486,50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559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Комплекс процессных мероприятий «Прочее образование»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16 605,00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16 955,00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16 955,00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50 515,00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16 605,00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16 955,00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16 955,00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50 515,00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widowControl w:val="0"/>
              <w:suppressAutoHyphens/>
              <w:spacing w:after="0" w:line="240" w:lineRule="auto"/>
              <w:ind w:left="13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«Организация питания в образовательных учреждениях» (всего),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15 073,30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17 051,70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17 051,70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49 176,70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4 000,00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6 500,00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6 500,00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17 000,00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640,90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640,90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640,90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1 922,70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10 432,40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9 910,80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9 910,80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30 254,00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widowControl w:val="0"/>
              <w:suppressAutoHyphens/>
              <w:spacing w:after="0" w:line="240" w:lineRule="auto"/>
              <w:ind w:left="13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Комплекс процессных мероприятий «Социальные гарантии в системе образования» (всего), в том числе: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1 117,50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1 117,50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B93E76" w:rsidRPr="00606B29">
        <w:trPr>
          <w:trHeight w:val="288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ind w:left="13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93E76" w:rsidRPr="00606B29" w:rsidRDefault="00B93E76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Приложение № 1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проекта  «Обеспечение и организация мероприятий в области антитеррористической защищенности 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муниципальных организациях»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numPr>
          <w:ilvl w:val="0"/>
          <w:numId w:val="7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Основные положения 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ind w:left="360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2988"/>
        <w:gridCol w:w="3026"/>
        <w:gridCol w:w="2924"/>
        <w:gridCol w:w="2920"/>
        <w:gridCol w:w="2927"/>
      </w:tblGrid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Краткое наименование</w:t>
            </w:r>
          </w:p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муниципального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Обеспечение и организация мероприятий в области антитеррористической защищенности в муниципальных организациях 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Срок реализации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Этап I</w:t>
            </w:r>
          </w:p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(31.12.2026 – 31.12.2027)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Этап II</w:t>
            </w:r>
          </w:p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(31.12.2028-31.12.2029)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Куратор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Ларионова Т.В.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Заместитель главы Тайгинского городского округа по развитию социально-культурной сферы и координации деятельности правоохранительных органов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Руководитель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Сухонда С.А.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Начальник управления образования администрации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Тайгинского городского округа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Администратор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Шевкунов И.Ю.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Главный специалист управления образования администрации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Тайгинского городского округа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77D17" w:rsidRPr="00606B29">
        <w:tc>
          <w:tcPr>
            <w:tcW w:w="3050" w:type="dxa"/>
            <w:vMerge w:val="restart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Связь с государственными </w:t>
            </w:r>
            <w:r w:rsidRPr="00606B29">
              <w:rPr>
                <w:rFonts w:ascii="Arial" w:hAnsi="Arial" w:cs="Arial"/>
                <w:b w:val="0"/>
                <w:color w:val="000000" w:themeColor="text1"/>
              </w:rPr>
              <w:lastRenderedPageBreak/>
              <w:t>программами Кемеровской области - Кузбасса и с муниципальными программами Тайгинского городского округа (далее - муниципальная программа)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lastRenderedPageBreak/>
              <w:t xml:space="preserve">Государственная программа Кемеровской </w:t>
            </w:r>
            <w:r w:rsidRPr="00606B29">
              <w:rPr>
                <w:rFonts w:ascii="Arial" w:hAnsi="Arial" w:cs="Arial"/>
                <w:b w:val="0"/>
                <w:color w:val="000000" w:themeColor="text1"/>
              </w:rPr>
              <w:lastRenderedPageBreak/>
              <w:t>области - Кузбасса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«Предупреждение и ликвидация чрезвычайных ситуаций на территории Кемеровской области – Кузбасса»</w:t>
            </w:r>
          </w:p>
        </w:tc>
      </w:tr>
      <w:tr w:rsidR="00C77D17" w:rsidRPr="00606B29">
        <w:tc>
          <w:tcPr>
            <w:tcW w:w="3050" w:type="dxa"/>
            <w:vMerge/>
          </w:tcPr>
          <w:p w:rsidR="00C77D17" w:rsidRPr="00606B29" w:rsidRDefault="00C77D17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Муниципальная программа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«Развитие системы образования» 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ind w:left="360"/>
        <w:rPr>
          <w:rFonts w:ascii="Arial" w:eastAsia="Times New Roman" w:hAnsi="Arial" w:cs="Arial"/>
          <w:b/>
          <w:color w:val="000000" w:themeColor="text1"/>
        </w:rPr>
      </w:pPr>
    </w:p>
    <w:p w:rsidR="00C77D17" w:rsidRPr="00606B29" w:rsidRDefault="001638F2" w:rsidP="00606B29">
      <w:pPr>
        <w:pStyle w:val="af"/>
        <w:numPr>
          <w:ilvl w:val="0"/>
          <w:numId w:val="7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Показатели муниципального проекта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</w:p>
    <w:tbl>
      <w:tblPr>
        <w:tblW w:w="15031" w:type="dxa"/>
        <w:tblLayout w:type="fixed"/>
        <w:tblLook w:val="04A0"/>
      </w:tblPr>
      <w:tblGrid>
        <w:gridCol w:w="864"/>
        <w:gridCol w:w="3814"/>
        <w:gridCol w:w="1134"/>
        <w:gridCol w:w="1559"/>
        <w:gridCol w:w="851"/>
        <w:gridCol w:w="142"/>
        <w:gridCol w:w="708"/>
        <w:gridCol w:w="142"/>
        <w:gridCol w:w="816"/>
        <w:gridCol w:w="881"/>
        <w:gridCol w:w="893"/>
        <w:gridCol w:w="2093"/>
        <w:gridCol w:w="1134"/>
      </w:tblGrid>
      <w:tr w:rsidR="00C77D17" w:rsidRPr="00606B29">
        <w:trPr>
          <w:trHeight w:val="264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Показатели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муниципального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5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573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677"/>
        </w:trPr>
        <w:tc>
          <w:tcPr>
            <w:tcW w:w="150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 Задача:</w:t>
            </w:r>
            <w:r w:rsidRPr="00606B29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EE5935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677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муниципальных образовательных организаций, в которых проведены работы по обеспечению антитеррористической защищённости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 Помесячный план достижения показателей муниципального проекта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</w:rPr>
      </w:pPr>
    </w:p>
    <w:tbl>
      <w:tblPr>
        <w:tblW w:w="5154" w:type="pct"/>
        <w:tblLook w:val="04A0"/>
      </w:tblPr>
      <w:tblGrid>
        <w:gridCol w:w="346"/>
        <w:gridCol w:w="2850"/>
        <w:gridCol w:w="950"/>
        <w:gridCol w:w="1219"/>
        <w:gridCol w:w="794"/>
        <w:gridCol w:w="1003"/>
        <w:gridCol w:w="664"/>
        <w:gridCol w:w="808"/>
        <w:gridCol w:w="445"/>
        <w:gridCol w:w="786"/>
        <w:gridCol w:w="592"/>
        <w:gridCol w:w="711"/>
        <w:gridCol w:w="1034"/>
        <w:gridCol w:w="887"/>
        <w:gridCol w:w="804"/>
        <w:gridCol w:w="1137"/>
      </w:tblGrid>
      <w:tr w:rsidR="00C77D17" w:rsidRPr="00606B29">
        <w:trPr>
          <w:trHeight w:val="349"/>
          <w:tblHeader/>
        </w:trPr>
        <w:tc>
          <w:tcPr>
            <w:tcW w:w="1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9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муниципального проекта</w:t>
            </w:r>
          </w:p>
        </w:tc>
        <w:tc>
          <w:tcPr>
            <w:tcW w:w="3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теля</w:t>
            </w:r>
          </w:p>
        </w:tc>
        <w:tc>
          <w:tcPr>
            <w:tcW w:w="4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284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4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1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4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868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EE5935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86"/>
        </w:trPr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Количество муниципальных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образовательных организаций, в которых проведены работы по обеспечению антитеррористической защищённости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РП КО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4. Мероприятия (результаты) муниципального проекта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tbl>
      <w:tblPr>
        <w:tblStyle w:val="ae"/>
        <w:tblW w:w="15164" w:type="dxa"/>
        <w:tblLayout w:type="fixed"/>
        <w:tblLook w:val="04A0"/>
      </w:tblPr>
      <w:tblGrid>
        <w:gridCol w:w="489"/>
        <w:gridCol w:w="2034"/>
        <w:gridCol w:w="2774"/>
        <w:gridCol w:w="1250"/>
        <w:gridCol w:w="817"/>
        <w:gridCol w:w="803"/>
        <w:gridCol w:w="730"/>
        <w:gridCol w:w="709"/>
        <w:gridCol w:w="708"/>
        <w:gridCol w:w="709"/>
        <w:gridCol w:w="709"/>
        <w:gridCol w:w="1415"/>
        <w:gridCol w:w="941"/>
        <w:gridCol w:w="1076"/>
      </w:tblGrid>
      <w:tr w:rsidR="00C77D17" w:rsidRPr="00606B29">
        <w:trPr>
          <w:trHeight w:val="144"/>
        </w:trPr>
        <w:tc>
          <w:tcPr>
            <w:tcW w:w="489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N п/п</w:t>
            </w:r>
          </w:p>
        </w:tc>
        <w:tc>
          <w:tcPr>
            <w:tcW w:w="2034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Наименование мероприятия (результата)</w:t>
            </w:r>
          </w:p>
        </w:tc>
        <w:tc>
          <w:tcPr>
            <w:tcW w:w="2774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Наименование структурных элементов муниципальной программы вместе с наименованием муниципальной программы</w:t>
            </w:r>
          </w:p>
        </w:tc>
        <w:tc>
          <w:tcPr>
            <w:tcW w:w="1250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Единица измерения (по ОКЕИ)</w:t>
            </w:r>
          </w:p>
        </w:tc>
        <w:tc>
          <w:tcPr>
            <w:tcW w:w="1620" w:type="dxa"/>
            <w:gridSpan w:val="2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Базовое </w:t>
            </w:r>
          </w:p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значение</w:t>
            </w:r>
          </w:p>
        </w:tc>
        <w:tc>
          <w:tcPr>
            <w:tcW w:w="3565" w:type="dxa"/>
            <w:gridSpan w:val="5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5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Тип мероприятия (результата) </w:t>
            </w:r>
          </w:p>
        </w:tc>
        <w:tc>
          <w:tcPr>
            <w:tcW w:w="941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Уровень мероприятия (результата)</w:t>
            </w:r>
          </w:p>
        </w:tc>
        <w:tc>
          <w:tcPr>
            <w:tcW w:w="1076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Связь с показателями муниципальногопроекта</w:t>
            </w:r>
          </w:p>
        </w:tc>
      </w:tr>
      <w:tr w:rsidR="00C77D17" w:rsidRPr="00606B29">
        <w:trPr>
          <w:trHeight w:val="144"/>
        </w:trPr>
        <w:tc>
          <w:tcPr>
            <w:tcW w:w="489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034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774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1250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817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значение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год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2026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2027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2028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2029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2030</w:t>
            </w:r>
          </w:p>
        </w:tc>
        <w:tc>
          <w:tcPr>
            <w:tcW w:w="1415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941" w:type="dxa"/>
            <w:vMerge/>
          </w:tcPr>
          <w:p w:rsidR="00C77D17" w:rsidRPr="00606B29" w:rsidRDefault="00C77D17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vMerge/>
          </w:tcPr>
          <w:p w:rsidR="00C77D17" w:rsidRPr="00606B29" w:rsidRDefault="00C77D17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77D17" w:rsidRPr="00606B29">
        <w:trPr>
          <w:trHeight w:val="144"/>
        </w:trPr>
        <w:tc>
          <w:tcPr>
            <w:tcW w:w="48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1</w:t>
            </w:r>
          </w:p>
        </w:tc>
        <w:tc>
          <w:tcPr>
            <w:tcW w:w="14675" w:type="dxa"/>
            <w:gridSpan w:val="13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EE5935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533"/>
        </w:trPr>
        <w:tc>
          <w:tcPr>
            <w:tcW w:w="48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34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Реализация мероприятий по обеспечению антитеррористической защищенности в муниципальных образовательных организациях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Кемеровской области - Кузбасса</w:t>
            </w:r>
          </w:p>
        </w:tc>
        <w:tc>
          <w:tcPr>
            <w:tcW w:w="2774" w:type="dxa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Муниципальный проект  «Обеспечение и организация мероприятий в области антитеррористической защищенности 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муниципальных организациях» Муниципальная программа «Развитие системы образования»</w:t>
            </w:r>
          </w:p>
        </w:tc>
        <w:tc>
          <w:tcPr>
            <w:tcW w:w="1250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17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Оказание услуг (выполнение работ)</w:t>
            </w:r>
          </w:p>
        </w:tc>
        <w:tc>
          <w:tcPr>
            <w:tcW w:w="941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076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Сокращение количества лиц погибших в чрезвычайных ситуациях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реализации муниципального проекта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tbl>
      <w:tblPr>
        <w:tblW w:w="14906" w:type="dxa"/>
        <w:tblLook w:val="04A0"/>
      </w:tblPr>
      <w:tblGrid>
        <w:gridCol w:w="7425"/>
        <w:gridCol w:w="1249"/>
        <w:gridCol w:w="1248"/>
        <w:gridCol w:w="1248"/>
        <w:gridCol w:w="1241"/>
        <w:gridCol w:w="1240"/>
        <w:gridCol w:w="1255"/>
      </w:tblGrid>
      <w:tr w:rsidR="00C77D17" w:rsidRPr="00606B29">
        <w:trPr>
          <w:trHeight w:val="286"/>
        </w:trPr>
        <w:tc>
          <w:tcPr>
            <w:tcW w:w="7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финансирования</w:t>
            </w:r>
          </w:p>
        </w:tc>
        <w:tc>
          <w:tcPr>
            <w:tcW w:w="74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</w:trPr>
        <w:tc>
          <w:tcPr>
            <w:tcW w:w="7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1A0710" w:rsidRPr="00606B29" w:rsidTr="00D157F3">
        <w:trPr>
          <w:trHeight w:val="349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Муниципальный проект «Обеспечение и организация мероприятий в области антитеррористической защищенности в муниципальных организациях» 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126,10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376,70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1 506,60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2 009,40</w:t>
            </w:r>
          </w:p>
        </w:tc>
      </w:tr>
      <w:tr w:rsidR="001A0710" w:rsidRPr="00606B29" w:rsidTr="00D157F3">
        <w:trPr>
          <w:trHeight w:val="274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8,80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26,40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105,20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140,40</w:t>
            </w:r>
          </w:p>
        </w:tc>
      </w:tr>
      <w:tr w:rsidR="001A0710" w:rsidRPr="00606B29" w:rsidTr="00D157F3">
        <w:trPr>
          <w:trHeight w:val="232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117,30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350,30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1 401,40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1 869,00</w:t>
            </w:r>
          </w:p>
        </w:tc>
      </w:tr>
      <w:tr w:rsidR="001A0710" w:rsidRPr="00606B29" w:rsidTr="00D157F3">
        <w:trPr>
          <w:trHeight w:val="35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</w:tr>
      <w:tr w:rsidR="001A0710" w:rsidRPr="00606B29" w:rsidTr="00D157F3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</w:tr>
      <w:tr w:rsidR="001A0710" w:rsidRPr="00606B29">
        <w:trPr>
          <w:trHeight w:val="286"/>
        </w:trPr>
        <w:tc>
          <w:tcPr>
            <w:tcW w:w="149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0710" w:rsidRPr="00606B29" w:rsidRDefault="001A0710" w:rsidP="00606B29">
            <w:pPr>
              <w:spacing w:after="0" w:line="240" w:lineRule="auto"/>
              <w:ind w:left="18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воспитания»</w:t>
            </w:r>
          </w:p>
        </w:tc>
      </w:tr>
      <w:tr w:rsidR="001A0710" w:rsidRPr="00606B29" w:rsidTr="006F70DC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Реализация мероприятий по обеспечению антитеррористической защищенности в муниципальных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образовательных организациях</w:t>
            </w:r>
            <w:r w:rsidRPr="00606B29">
              <w:rPr>
                <w:color w:val="000000" w:themeColor="text1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Кемеровской области - Кузбасса, 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lastRenderedPageBreak/>
              <w:t>126,10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376,70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1 506,60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2 009,40</w:t>
            </w:r>
          </w:p>
        </w:tc>
      </w:tr>
      <w:tr w:rsidR="001A0710" w:rsidRPr="00606B29" w:rsidTr="006F70DC">
        <w:trPr>
          <w:trHeight w:val="284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Местный бюджет, из них 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8,80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26,40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105,20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140,40</w:t>
            </w:r>
          </w:p>
        </w:tc>
      </w:tr>
      <w:tr w:rsidR="001A0710" w:rsidRPr="00606B29" w:rsidTr="006F70DC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117,30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350,30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1 401,40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1 869,00</w:t>
            </w:r>
          </w:p>
        </w:tc>
      </w:tr>
      <w:tr w:rsidR="001A0710" w:rsidRPr="00606B29" w:rsidTr="006F70DC">
        <w:trPr>
          <w:trHeight w:val="354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</w:tr>
      <w:tr w:rsidR="001A0710" w:rsidRPr="00606B29" w:rsidTr="006F70DC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606B29" w:rsidRDefault="001A0710" w:rsidP="00606B29">
            <w:pPr>
              <w:spacing w:after="0" w:line="240" w:lineRule="auto"/>
              <w:ind w:left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0710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A0710" w:rsidRPr="001A0710" w:rsidRDefault="001A071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0710">
              <w:rPr>
                <w:rFonts w:ascii="Arial" w:hAnsi="Arial" w:cs="Arial"/>
                <w:bCs/>
              </w:rPr>
              <w:t>0,00</w:t>
            </w:r>
          </w:p>
        </w:tc>
      </w:tr>
    </w:tbl>
    <w:p w:rsidR="00C77D17" w:rsidRPr="00606B29" w:rsidRDefault="00C77D17" w:rsidP="00606B29">
      <w:pPr>
        <w:pStyle w:val="ConsPlusNormal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6. План исполнения бюджета Тайгинского городского округа в части бюджетных ассигнований, предусмотренных</w:t>
      </w: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на финансовое обеспечение реализации муниципального проекта в 2026 году</w:t>
      </w:r>
    </w:p>
    <w:p w:rsidR="00C77D17" w:rsidRPr="00606B29" w:rsidRDefault="00C77D17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tbl>
      <w:tblPr>
        <w:tblW w:w="14890" w:type="dxa"/>
        <w:tblLook w:val="04A0"/>
      </w:tblPr>
      <w:tblGrid>
        <w:gridCol w:w="715"/>
        <w:gridCol w:w="3919"/>
        <w:gridCol w:w="794"/>
        <w:gridCol w:w="1003"/>
        <w:gridCol w:w="828"/>
        <w:gridCol w:w="808"/>
        <w:gridCol w:w="492"/>
        <w:gridCol w:w="835"/>
        <w:gridCol w:w="592"/>
        <w:gridCol w:w="794"/>
        <w:gridCol w:w="1034"/>
        <w:gridCol w:w="887"/>
        <w:gridCol w:w="804"/>
        <w:gridCol w:w="1385"/>
      </w:tblGrid>
      <w:tr w:rsidR="00C77D17" w:rsidRPr="00606B29">
        <w:trPr>
          <w:trHeight w:val="349"/>
          <w:tblHeader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мероприятия (результата)</w:t>
            </w:r>
          </w:p>
        </w:tc>
        <w:tc>
          <w:tcPr>
            <w:tcW w:w="88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 исполнения нарастающим итогом (тыс. рублей)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(тыс. рублей)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61"/>
          <w:tblHeader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EE5935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8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258,7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2008,7</w:t>
            </w:r>
          </w:p>
        </w:tc>
      </w:tr>
      <w:tr w:rsidR="00C77D17" w:rsidRPr="00606B29">
        <w:trPr>
          <w:trHeight w:val="38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258,7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2008,7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7. План реализации муниципального проекта 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</w:rPr>
      </w:pPr>
    </w:p>
    <w:tbl>
      <w:tblPr>
        <w:tblW w:w="15219" w:type="dxa"/>
        <w:jc w:val="center"/>
        <w:tblLook w:val="04A0"/>
      </w:tblPr>
      <w:tblGrid>
        <w:gridCol w:w="7566"/>
        <w:gridCol w:w="2551"/>
        <w:gridCol w:w="2835"/>
        <w:gridCol w:w="2267"/>
      </w:tblGrid>
      <w:tr w:rsidR="00C77D17" w:rsidRPr="00606B29">
        <w:trPr>
          <w:trHeight w:val="105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>
        <w:trPr>
          <w:trHeight w:val="421"/>
          <w:jc w:val="center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EE5935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антитеррористической защищенности для качественного образования и воспитания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299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Мониторинг реализации результатов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Ежеквартально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 месяца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 w:right="5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95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 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  Итоговый мониторинг реализации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Ежегодно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</w:tbl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Приложение № 2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проекта  «Развитие инфраструктуры в области защиты населения и территории от чрезвычайных ситуаций природного и техногенного характера и пожарной безопасности»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 Основные положения 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ind w:left="360"/>
        <w:rPr>
          <w:rFonts w:ascii="Arial" w:eastAsia="Times New Roman" w:hAnsi="Arial" w:cs="Arial"/>
          <w:color w:val="000000" w:themeColor="text1"/>
        </w:rPr>
      </w:pPr>
    </w:p>
    <w:tbl>
      <w:tblPr>
        <w:tblStyle w:val="ae"/>
        <w:tblW w:w="0" w:type="auto"/>
        <w:tblLook w:val="04A0"/>
      </w:tblPr>
      <w:tblGrid>
        <w:gridCol w:w="2995"/>
        <w:gridCol w:w="2982"/>
        <w:gridCol w:w="2936"/>
        <w:gridCol w:w="2933"/>
        <w:gridCol w:w="2939"/>
      </w:tblGrid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Краткое наименование</w:t>
            </w:r>
          </w:p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муниципального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Развитие инфраструктуры в области защиты населения и территории от чрезвычайных ситуаций природного и техногенного характера и пожарной </w:t>
            </w:r>
            <w:r w:rsidRPr="00606B29">
              <w:rPr>
                <w:rFonts w:ascii="Arial" w:hAnsi="Arial" w:cs="Arial"/>
                <w:b w:val="0"/>
                <w:color w:val="000000" w:themeColor="text1"/>
              </w:rPr>
              <w:lastRenderedPageBreak/>
              <w:t>безопасности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lastRenderedPageBreak/>
              <w:t>Срок реализации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Этап I</w:t>
            </w:r>
          </w:p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(31.12.2026 – 31.12.2027)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Этап II</w:t>
            </w:r>
          </w:p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(31.12.2028-31.12.2029)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lastRenderedPageBreak/>
              <w:t>Куратор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Ларионова Т.В.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Заместитель главы Тайгинского городского округа по развитию социально-культурной сферы и координации деятельности правоохранительных органов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Руководитель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Сухонда С.А.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Начальник управления образования администрации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Тайгинского городского округа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Администратор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Шевкунов И.Ю.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Главный специалист управления образования администрации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Тайгинского городского округа</w:t>
            </w:r>
          </w:p>
        </w:tc>
      </w:tr>
      <w:tr w:rsidR="00C77D17" w:rsidRPr="00606B29">
        <w:tc>
          <w:tcPr>
            <w:tcW w:w="3050" w:type="dxa"/>
            <w:vMerge w:val="restart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Связь с государственными программами Кемеровской области - Кузбасса и с муниципальными программами Тайгинского городского округа (далее - муниципальная программа)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Государственная программа Кемеровской области - Кузбасса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«Предупреждение и ликвидация чрезвычайных ситуаций на территории Кемеровской области – Кузбасса»</w:t>
            </w:r>
          </w:p>
        </w:tc>
      </w:tr>
      <w:tr w:rsidR="00C77D17" w:rsidRPr="00606B29">
        <w:tc>
          <w:tcPr>
            <w:tcW w:w="3050" w:type="dxa"/>
            <w:vMerge/>
          </w:tcPr>
          <w:p w:rsidR="00C77D17" w:rsidRPr="00606B29" w:rsidRDefault="00C77D17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Муниципальная программа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«Развитие системы образования» 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</w:rPr>
      </w:pP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 Показатели муниципального проекта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</w:rPr>
      </w:pPr>
    </w:p>
    <w:tbl>
      <w:tblPr>
        <w:tblW w:w="15173" w:type="dxa"/>
        <w:tblLayout w:type="fixed"/>
        <w:tblLook w:val="04A0"/>
      </w:tblPr>
      <w:tblGrid>
        <w:gridCol w:w="580"/>
        <w:gridCol w:w="3814"/>
        <w:gridCol w:w="1134"/>
        <w:gridCol w:w="142"/>
        <w:gridCol w:w="1843"/>
        <w:gridCol w:w="992"/>
        <w:gridCol w:w="1139"/>
        <w:gridCol w:w="993"/>
        <w:gridCol w:w="1275"/>
        <w:gridCol w:w="993"/>
        <w:gridCol w:w="992"/>
        <w:gridCol w:w="1276"/>
      </w:tblGrid>
      <w:tr w:rsidR="00C77D17" w:rsidRPr="00606B29">
        <w:trPr>
          <w:trHeight w:val="264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Показатели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муниципально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573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677"/>
        </w:trPr>
        <w:tc>
          <w:tcPr>
            <w:tcW w:w="151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 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пожарной безопасности для качественного образования и воспитания»</w:t>
            </w:r>
          </w:p>
        </w:tc>
      </w:tr>
      <w:tr w:rsidR="00C77D17" w:rsidRPr="00606B29">
        <w:trPr>
          <w:trHeight w:val="67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Количество муниципальных образовательных организациях, в которых проведены работы по обеспечению пожарной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3.Помесячный план достижения показателей муниципального проекта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91" w:type="dxa"/>
        <w:tblLook w:val="04A0"/>
      </w:tblPr>
      <w:tblGrid>
        <w:gridCol w:w="403"/>
        <w:gridCol w:w="2760"/>
        <w:gridCol w:w="950"/>
        <w:gridCol w:w="1263"/>
        <w:gridCol w:w="794"/>
        <w:gridCol w:w="1003"/>
        <w:gridCol w:w="852"/>
        <w:gridCol w:w="808"/>
        <w:gridCol w:w="445"/>
        <w:gridCol w:w="857"/>
        <w:gridCol w:w="592"/>
        <w:gridCol w:w="954"/>
        <w:gridCol w:w="1034"/>
        <w:gridCol w:w="887"/>
        <w:gridCol w:w="804"/>
        <w:gridCol w:w="785"/>
      </w:tblGrid>
      <w:tr w:rsidR="00C77D17" w:rsidRPr="00606B29">
        <w:trPr>
          <w:trHeight w:val="349"/>
          <w:tblHeader/>
        </w:trPr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муниципального проекта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теля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88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821"/>
          <w:tblHeader/>
        </w:trPr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77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пожарной безопасности для качественного образования и воспитания»</w:t>
            </w:r>
          </w:p>
        </w:tc>
      </w:tr>
      <w:tr w:rsidR="00C77D17" w:rsidRPr="00606B29">
        <w:trPr>
          <w:trHeight w:val="38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Количество муниципальных образовательных организаций, в которых проведены работы по обеспечению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пожарной безопасности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4. Мероприятия (результаты) муниципального проекта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</w:p>
    <w:tbl>
      <w:tblPr>
        <w:tblStyle w:val="ae"/>
        <w:tblW w:w="15350" w:type="dxa"/>
        <w:tblLayout w:type="fixed"/>
        <w:tblLook w:val="04A0"/>
      </w:tblPr>
      <w:tblGrid>
        <w:gridCol w:w="675"/>
        <w:gridCol w:w="2034"/>
        <w:gridCol w:w="2774"/>
        <w:gridCol w:w="1250"/>
        <w:gridCol w:w="817"/>
        <w:gridCol w:w="803"/>
        <w:gridCol w:w="730"/>
        <w:gridCol w:w="709"/>
        <w:gridCol w:w="708"/>
        <w:gridCol w:w="709"/>
        <w:gridCol w:w="709"/>
        <w:gridCol w:w="1415"/>
        <w:gridCol w:w="941"/>
        <w:gridCol w:w="1076"/>
      </w:tblGrid>
      <w:tr w:rsidR="00C77D17" w:rsidRPr="00606B29">
        <w:trPr>
          <w:trHeight w:val="144"/>
        </w:trPr>
        <w:tc>
          <w:tcPr>
            <w:tcW w:w="675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N п/п</w:t>
            </w:r>
          </w:p>
        </w:tc>
        <w:tc>
          <w:tcPr>
            <w:tcW w:w="2034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Наименование мероприятия (результата)</w:t>
            </w:r>
          </w:p>
        </w:tc>
        <w:tc>
          <w:tcPr>
            <w:tcW w:w="2774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Наименование структурных элементов муниципальной программы вместе с наименованием муниципальной программы</w:t>
            </w:r>
          </w:p>
        </w:tc>
        <w:tc>
          <w:tcPr>
            <w:tcW w:w="1250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Единица измерения (по ОКЕИ)</w:t>
            </w:r>
          </w:p>
        </w:tc>
        <w:tc>
          <w:tcPr>
            <w:tcW w:w="1620" w:type="dxa"/>
            <w:gridSpan w:val="2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Базовое </w:t>
            </w:r>
          </w:p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значение</w:t>
            </w:r>
          </w:p>
        </w:tc>
        <w:tc>
          <w:tcPr>
            <w:tcW w:w="3565" w:type="dxa"/>
            <w:gridSpan w:val="5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5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Тип мероприятия (результата) </w:t>
            </w:r>
          </w:p>
        </w:tc>
        <w:tc>
          <w:tcPr>
            <w:tcW w:w="941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Уровень мероприятия (результата)</w:t>
            </w:r>
          </w:p>
        </w:tc>
        <w:tc>
          <w:tcPr>
            <w:tcW w:w="1076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Связь с показателями муниципальногопроекта</w:t>
            </w:r>
          </w:p>
        </w:tc>
      </w:tr>
      <w:tr w:rsidR="00C77D17" w:rsidRPr="00606B29">
        <w:trPr>
          <w:trHeight w:val="144"/>
        </w:trPr>
        <w:tc>
          <w:tcPr>
            <w:tcW w:w="675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034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774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1250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817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значение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год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2026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2027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2028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2029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2030</w:t>
            </w:r>
          </w:p>
        </w:tc>
        <w:tc>
          <w:tcPr>
            <w:tcW w:w="1415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941" w:type="dxa"/>
            <w:vMerge/>
          </w:tcPr>
          <w:p w:rsidR="00C77D17" w:rsidRPr="00606B29" w:rsidRDefault="00C77D17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vMerge/>
          </w:tcPr>
          <w:p w:rsidR="00C77D17" w:rsidRPr="00606B29" w:rsidRDefault="00C77D17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77D17" w:rsidRPr="00606B29">
        <w:trPr>
          <w:trHeight w:val="144"/>
        </w:trPr>
        <w:tc>
          <w:tcPr>
            <w:tcW w:w="675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1</w:t>
            </w:r>
          </w:p>
        </w:tc>
        <w:tc>
          <w:tcPr>
            <w:tcW w:w="14675" w:type="dxa"/>
            <w:gridSpan w:val="13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пожарной безопасности для качественного образования и воспитания»</w:t>
            </w:r>
          </w:p>
        </w:tc>
      </w:tr>
      <w:tr w:rsidR="00C77D17" w:rsidRPr="00606B29">
        <w:trPr>
          <w:trHeight w:val="3533"/>
        </w:trPr>
        <w:tc>
          <w:tcPr>
            <w:tcW w:w="67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034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Реализация мероприятий по обеспечению антитеррористической защищенности в муниципальных образовательных организациях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Кемеровской области - Кузбасса</w:t>
            </w:r>
          </w:p>
        </w:tc>
        <w:tc>
          <w:tcPr>
            <w:tcW w:w="2774" w:type="dxa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Муниципальный проект «Развитие инфраструктуры в области защиты населения и территории от чрезвычайных ситуаций природного и техногенного характера и пожарной безопасности»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Муниципальная программа «Развитие системы образования»</w:t>
            </w:r>
          </w:p>
        </w:tc>
        <w:tc>
          <w:tcPr>
            <w:tcW w:w="1250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17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Оказание услуг (выполнение работ)</w:t>
            </w:r>
          </w:p>
        </w:tc>
        <w:tc>
          <w:tcPr>
            <w:tcW w:w="941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076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Сокращение количества лиц погибших на пожарах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реализации муниципального проекта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31106" w:type="dxa"/>
        <w:tblLayout w:type="fixed"/>
        <w:tblLook w:val="04A0"/>
      </w:tblPr>
      <w:tblGrid>
        <w:gridCol w:w="7660"/>
        <w:gridCol w:w="1014"/>
        <w:gridCol w:w="1248"/>
        <w:gridCol w:w="1248"/>
        <w:gridCol w:w="1241"/>
        <w:gridCol w:w="1240"/>
        <w:gridCol w:w="1255"/>
        <w:gridCol w:w="2700"/>
        <w:gridCol w:w="2700"/>
        <w:gridCol w:w="2700"/>
        <w:gridCol w:w="2700"/>
        <w:gridCol w:w="2700"/>
        <w:gridCol w:w="2700"/>
      </w:tblGrid>
      <w:tr w:rsidR="00C77D17" w:rsidRPr="00606B29" w:rsidTr="00735C8C">
        <w:trPr>
          <w:gridAfter w:val="6"/>
          <w:wAfter w:w="16200" w:type="dxa"/>
          <w:trHeight w:val="286"/>
        </w:trPr>
        <w:tc>
          <w:tcPr>
            <w:tcW w:w="7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72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 w:rsidTr="00735C8C">
        <w:trPr>
          <w:gridAfter w:val="6"/>
          <w:wAfter w:w="16200" w:type="dxa"/>
          <w:trHeight w:val="455"/>
        </w:trPr>
        <w:tc>
          <w:tcPr>
            <w:tcW w:w="7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D0E17" w:rsidRPr="00606B29" w:rsidTr="00735C8C">
        <w:trPr>
          <w:gridAfter w:val="6"/>
          <w:wAfter w:w="16200" w:type="dxa"/>
          <w:trHeight w:val="349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ind w:left="26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Муниципальный проект «Развитие инфраструктуры в области защиты населения и территории от чрезвычайных ситуаций природного и техногенного характера и пожарной безопасности» 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250,50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376,70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1 861,30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2 488,50</w:t>
            </w:r>
          </w:p>
        </w:tc>
      </w:tr>
      <w:tr w:rsidR="00CD0E17" w:rsidRPr="00606B29" w:rsidTr="00735C8C">
        <w:trPr>
          <w:gridAfter w:val="6"/>
          <w:wAfter w:w="16200" w:type="dxa"/>
          <w:trHeight w:val="274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17,50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26,40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130,30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174,20</w:t>
            </w:r>
          </w:p>
        </w:tc>
      </w:tr>
      <w:tr w:rsidR="00CD0E17" w:rsidRPr="00606B29" w:rsidTr="00735C8C">
        <w:trPr>
          <w:gridAfter w:val="6"/>
          <w:wAfter w:w="16200" w:type="dxa"/>
          <w:trHeight w:val="232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233,00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350,30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1 731,00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2 314,30</w:t>
            </w:r>
          </w:p>
        </w:tc>
      </w:tr>
      <w:tr w:rsidR="00CD0E17" w:rsidRPr="00606B29" w:rsidTr="00735C8C">
        <w:trPr>
          <w:gridAfter w:val="6"/>
          <w:wAfter w:w="16200" w:type="dxa"/>
          <w:trHeight w:val="356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</w:tr>
      <w:tr w:rsidR="00CD0E17" w:rsidRPr="00606B29" w:rsidTr="00735C8C">
        <w:trPr>
          <w:gridAfter w:val="6"/>
          <w:wAfter w:w="16200" w:type="dxa"/>
          <w:trHeight w:val="286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E76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B93E76" w:rsidRDefault="00CD0E17" w:rsidP="003140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93E76">
              <w:rPr>
                <w:rFonts w:ascii="Arial" w:hAnsi="Arial" w:cs="Arial"/>
                <w:bCs/>
              </w:rPr>
              <w:t>0,00</w:t>
            </w:r>
          </w:p>
        </w:tc>
      </w:tr>
      <w:tr w:rsidR="00CD0E17" w:rsidRPr="00606B29" w:rsidTr="00735C8C">
        <w:trPr>
          <w:trHeight w:val="286"/>
        </w:trPr>
        <w:tc>
          <w:tcPr>
            <w:tcW w:w="149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пожарной безопасности для качественного образования и воспитания»</w:t>
            </w:r>
          </w:p>
        </w:tc>
        <w:tc>
          <w:tcPr>
            <w:tcW w:w="2700" w:type="dxa"/>
          </w:tcPr>
          <w:p w:rsidR="00CD0E17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2700" w:type="dxa"/>
          </w:tcPr>
          <w:p w:rsidR="00CD0E17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2700" w:type="dxa"/>
          </w:tcPr>
          <w:p w:rsidR="00CD0E17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2700" w:type="dxa"/>
          </w:tcPr>
          <w:p w:rsidR="00CD0E17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2700" w:type="dxa"/>
          </w:tcPr>
          <w:p w:rsidR="00CD0E17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2700" w:type="dxa"/>
          </w:tcPr>
          <w:p w:rsidR="00CD0E17" w:rsidRDefault="00CD0E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</w:tc>
      </w:tr>
      <w:tr w:rsidR="00CD0E17" w:rsidRPr="00606B29" w:rsidTr="00735C8C">
        <w:trPr>
          <w:gridAfter w:val="6"/>
          <w:wAfter w:w="16200" w:type="dxa"/>
          <w:trHeight w:val="286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ind w:left="26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Реализация мероприятий по обеспечению пожарной безопасности в муниципальных образовательных организациях Кемеровской области - Кузбасса, всего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250,50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376,70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1 861,30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2 488,50</w:t>
            </w:r>
          </w:p>
        </w:tc>
      </w:tr>
      <w:tr w:rsidR="00CD0E17" w:rsidRPr="00606B29" w:rsidTr="00735C8C">
        <w:trPr>
          <w:gridAfter w:val="6"/>
          <w:wAfter w:w="16200" w:type="dxa"/>
          <w:trHeight w:val="284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17,50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26,40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130,30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174,20</w:t>
            </w:r>
          </w:p>
        </w:tc>
      </w:tr>
      <w:tr w:rsidR="00CD0E17" w:rsidRPr="00606B29" w:rsidTr="00735C8C">
        <w:trPr>
          <w:gridAfter w:val="6"/>
          <w:wAfter w:w="16200" w:type="dxa"/>
          <w:trHeight w:val="286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233,00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350,30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1 731,00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2 314,30</w:t>
            </w:r>
          </w:p>
        </w:tc>
      </w:tr>
      <w:tr w:rsidR="00CD0E17" w:rsidRPr="00606B29" w:rsidTr="00735C8C">
        <w:trPr>
          <w:gridAfter w:val="6"/>
          <w:wAfter w:w="16200" w:type="dxa"/>
          <w:trHeight w:val="354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0,00</w:t>
            </w:r>
          </w:p>
        </w:tc>
      </w:tr>
      <w:tr w:rsidR="00CD0E17" w:rsidRPr="00606B29" w:rsidTr="00735C8C">
        <w:trPr>
          <w:gridAfter w:val="6"/>
          <w:wAfter w:w="16200" w:type="dxa"/>
          <w:trHeight w:val="286"/>
        </w:trPr>
        <w:tc>
          <w:tcPr>
            <w:tcW w:w="7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606B29" w:rsidRDefault="00CD0E17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5C8C">
              <w:rPr>
                <w:rFonts w:ascii="Arial" w:hAnsi="Arial" w:cs="Arial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D0E17" w:rsidRPr="00735C8C" w:rsidRDefault="00CD0E1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35C8C">
              <w:rPr>
                <w:rFonts w:ascii="Arial" w:hAnsi="Arial" w:cs="Arial"/>
                <w:bCs/>
              </w:rPr>
              <w:t>0,00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6. План исполнения бюджета Тайгинского городского округа в части бюджетных ассигнований, предусмотренных</w:t>
      </w: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на финансовое обеспечение реализации муниципального проекта в 2026 году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</w:p>
    <w:tbl>
      <w:tblPr>
        <w:tblW w:w="14890" w:type="dxa"/>
        <w:tblLook w:val="04A0"/>
      </w:tblPr>
      <w:tblGrid>
        <w:gridCol w:w="831"/>
        <w:gridCol w:w="3678"/>
        <w:gridCol w:w="794"/>
        <w:gridCol w:w="1003"/>
        <w:gridCol w:w="812"/>
        <w:gridCol w:w="808"/>
        <w:gridCol w:w="525"/>
        <w:gridCol w:w="819"/>
        <w:gridCol w:w="592"/>
        <w:gridCol w:w="859"/>
        <w:gridCol w:w="1034"/>
        <w:gridCol w:w="887"/>
        <w:gridCol w:w="804"/>
        <w:gridCol w:w="1444"/>
      </w:tblGrid>
      <w:tr w:rsidR="00C77D17" w:rsidRPr="00606B29">
        <w:trPr>
          <w:trHeight w:val="349"/>
          <w:tblHeader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мероприятия (результата)</w:t>
            </w:r>
          </w:p>
        </w:tc>
        <w:tc>
          <w:tcPr>
            <w:tcW w:w="88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 исполнения нарастающим итогом (тыс. рублей)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1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61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1</w:t>
            </w:r>
          </w:p>
        </w:tc>
        <w:tc>
          <w:tcPr>
            <w:tcW w:w="1404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пожарной безопасности для качественного образования и воспитания»</w:t>
            </w:r>
          </w:p>
        </w:tc>
      </w:tr>
      <w:tr w:rsidR="00C77D17" w:rsidRPr="00606B29">
        <w:trPr>
          <w:trHeight w:val="386"/>
        </w:trPr>
        <w:tc>
          <w:tcPr>
            <w:tcW w:w="8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-6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511,88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4046,88</w:t>
            </w:r>
          </w:p>
        </w:tc>
      </w:tr>
      <w:tr w:rsidR="00C77D17" w:rsidRPr="00606B29">
        <w:trPr>
          <w:trHeight w:val="38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jc w:val="both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511,88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4046,88</w:t>
            </w:r>
          </w:p>
        </w:tc>
      </w:tr>
    </w:tbl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7. План реализации муниципального проекта 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</w:p>
    <w:tbl>
      <w:tblPr>
        <w:tblW w:w="15219" w:type="dxa"/>
        <w:tblLook w:val="04A0"/>
      </w:tblPr>
      <w:tblGrid>
        <w:gridCol w:w="7566"/>
        <w:gridCol w:w="2551"/>
        <w:gridCol w:w="2835"/>
        <w:gridCol w:w="2267"/>
      </w:tblGrid>
      <w:tr w:rsidR="00C77D17" w:rsidRPr="00606B29">
        <w:trPr>
          <w:trHeight w:val="1053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</w:tr>
      <w:tr w:rsidR="00C77D17" w:rsidRPr="00606B29">
        <w:trPr>
          <w:trHeight w:val="421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в системе дошкольного, общего и дополнительного образования условия пожарной безопасности для качественного образования и воспитания»</w:t>
            </w:r>
          </w:p>
        </w:tc>
      </w:tr>
      <w:tr w:rsidR="00C77D17" w:rsidRPr="00606B29">
        <w:trPr>
          <w:trHeight w:val="299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Реализация мероприятий по обеспечению пожарной безопасности в муниципальных образовательных организациях Кемеровской области - Кузбасса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</w:tbl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9C6E27" w:rsidRPr="00606B29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  <w:sz w:val="22"/>
          <w:szCs w:val="22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Приложение № 3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проекта  «Педагоги и наставники»</w:t>
      </w:r>
    </w:p>
    <w:p w:rsidR="00C77D17" w:rsidRPr="00606B29" w:rsidRDefault="00606B29" w:rsidP="00606B29">
      <w:pPr>
        <w:pStyle w:val="af"/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 </w:t>
      </w:r>
      <w:r w:rsidR="001638F2"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Основные положения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ind w:left="36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2995"/>
        <w:gridCol w:w="2982"/>
        <w:gridCol w:w="2754"/>
        <w:gridCol w:w="2746"/>
        <w:gridCol w:w="3308"/>
      </w:tblGrid>
      <w:tr w:rsidR="00C77D17" w:rsidRPr="00606B29">
        <w:tc>
          <w:tcPr>
            <w:tcW w:w="2938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Краткое наименование</w:t>
            </w:r>
          </w:p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муниципального проекта</w:t>
            </w:r>
          </w:p>
        </w:tc>
        <w:tc>
          <w:tcPr>
            <w:tcW w:w="2927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Педагоги и наставники</w:t>
            </w:r>
          </w:p>
        </w:tc>
        <w:tc>
          <w:tcPr>
            <w:tcW w:w="2854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Срок реализации проекта</w:t>
            </w:r>
          </w:p>
        </w:tc>
        <w:tc>
          <w:tcPr>
            <w:tcW w:w="284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Этап I</w:t>
            </w:r>
          </w:p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(31.12.2026 – 31.12.2027)</w:t>
            </w:r>
          </w:p>
        </w:tc>
        <w:tc>
          <w:tcPr>
            <w:tcW w:w="2858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Этап II</w:t>
            </w:r>
          </w:p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(31.12.2028-31.12.2029)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Куратор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Ларионова Т.В.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Заместитель главы Тайгинского городского округа по развитию социально-культурной сферы и координации деятельности правоохранительных органов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Руководитель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Сухонда С.А.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Начальник управления образования администрации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Тайгинского городского округа</w:t>
            </w:r>
          </w:p>
        </w:tc>
      </w:tr>
      <w:tr w:rsidR="00C77D17" w:rsidRPr="00606B29">
        <w:tc>
          <w:tcPr>
            <w:tcW w:w="3050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Администратор проекта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Черемис М.Н.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Начальник отдела дошкольного и общего образования администрации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Тайгинского городского округа</w:t>
            </w:r>
          </w:p>
        </w:tc>
      </w:tr>
      <w:tr w:rsidR="00C77D17" w:rsidRPr="00606B29">
        <w:tc>
          <w:tcPr>
            <w:tcW w:w="3050" w:type="dxa"/>
            <w:vMerge w:val="restart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Связь с государственными программами Кемеровской области - Кузбасса и с муниципальными программами Тайгинского городского округа </w:t>
            </w:r>
          </w:p>
        </w:tc>
        <w:tc>
          <w:tcPr>
            <w:tcW w:w="3051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Государственная программа Кемеровской области - Кузбасса</w:t>
            </w:r>
          </w:p>
        </w:tc>
        <w:tc>
          <w:tcPr>
            <w:tcW w:w="9153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«Развитие системы образования Кузбасса»</w:t>
            </w:r>
          </w:p>
        </w:tc>
      </w:tr>
      <w:tr w:rsidR="00C77D17" w:rsidRPr="00606B29">
        <w:tc>
          <w:tcPr>
            <w:tcW w:w="2938" w:type="dxa"/>
            <w:vMerge/>
          </w:tcPr>
          <w:p w:rsidR="00C77D17" w:rsidRPr="00606B29" w:rsidRDefault="00C77D17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927" w:type="dxa"/>
          </w:tcPr>
          <w:p w:rsidR="00C77D17" w:rsidRPr="00606B29" w:rsidRDefault="001638F2" w:rsidP="00606B29">
            <w:pPr>
              <w:pStyle w:val="ConsPlusNormal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Муниципальная программа</w:t>
            </w:r>
          </w:p>
        </w:tc>
        <w:tc>
          <w:tcPr>
            <w:tcW w:w="8561" w:type="dxa"/>
            <w:gridSpan w:val="3"/>
          </w:tcPr>
          <w:p w:rsidR="00C77D17" w:rsidRPr="00606B29" w:rsidRDefault="001638F2" w:rsidP="00606B2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«Развитие системы образования» </w:t>
            </w:r>
          </w:p>
        </w:tc>
      </w:tr>
    </w:tbl>
    <w:p w:rsidR="00C77D17" w:rsidRPr="00606B29" w:rsidRDefault="00606B29" w:rsidP="00606B29">
      <w:pPr>
        <w:pStyle w:val="af"/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2. </w:t>
      </w:r>
      <w:r w:rsidR="001638F2"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Показатели муниципального проекта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3892" w:type="dxa"/>
        <w:tblLayout w:type="fixed"/>
        <w:tblLook w:val="04A0"/>
      </w:tblPr>
      <w:tblGrid>
        <w:gridCol w:w="649"/>
        <w:gridCol w:w="4029"/>
        <w:gridCol w:w="1134"/>
        <w:gridCol w:w="142"/>
        <w:gridCol w:w="1417"/>
        <w:gridCol w:w="993"/>
        <w:gridCol w:w="850"/>
        <w:gridCol w:w="816"/>
        <w:gridCol w:w="881"/>
        <w:gridCol w:w="893"/>
        <w:gridCol w:w="1096"/>
        <w:gridCol w:w="992"/>
      </w:tblGrid>
      <w:tr w:rsidR="00C77D17" w:rsidRPr="00606B29">
        <w:trPr>
          <w:trHeight w:val="264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4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Показатели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муниципально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573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677"/>
        </w:trPr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 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«Обеспечить развитие системы поддержки и стимулирования педагогических работников, в том числе участников конкурсного движения»</w:t>
            </w:r>
          </w:p>
        </w:tc>
      </w:tr>
      <w:tr w:rsidR="00C77D17" w:rsidRPr="00606B29">
        <w:trPr>
          <w:trHeight w:val="6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Количество общеобразовательных организаций, в которых введены (планируются к введению)  ставки советника директора по воспитанию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C77D17" w:rsidRPr="00606B29">
        <w:trPr>
          <w:trHeight w:val="6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Количество общеобразовательных организаций, в которых проведены мероприятия по обеспечению деятельности советников директора по воспитанию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C77D17" w:rsidRPr="00606B29">
        <w:trPr>
          <w:trHeight w:val="6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3.Помесячный план достижения показателей муниципального проекта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91" w:type="dxa"/>
        <w:tblLook w:val="04A0"/>
      </w:tblPr>
      <w:tblGrid>
        <w:gridCol w:w="413"/>
        <w:gridCol w:w="2829"/>
        <w:gridCol w:w="950"/>
        <w:gridCol w:w="1267"/>
        <w:gridCol w:w="794"/>
        <w:gridCol w:w="1003"/>
        <w:gridCol w:w="886"/>
        <w:gridCol w:w="808"/>
        <w:gridCol w:w="525"/>
        <w:gridCol w:w="888"/>
        <w:gridCol w:w="592"/>
        <w:gridCol w:w="711"/>
        <w:gridCol w:w="1034"/>
        <w:gridCol w:w="887"/>
        <w:gridCol w:w="804"/>
        <w:gridCol w:w="800"/>
      </w:tblGrid>
      <w:tr w:rsidR="00C77D17" w:rsidRPr="00606B29">
        <w:trPr>
          <w:trHeight w:val="349"/>
          <w:tblHeader/>
        </w:trPr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муниципального проекта</w:t>
            </w: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теля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89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77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744758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развитие системы поддержки и стимулирования педагогических работников, в том числе участников конкурсного движения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86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1.1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Количество общеобразовательных организаций, в которых введены  ставки советника директора по воспитанию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C77D17" w:rsidRPr="00606B29">
        <w:trPr>
          <w:trHeight w:val="386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Количество общеобразовательных организаций, в которых проведены мероприятия по обеспечению деятельности советников директора по воспитанию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РП КО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</w:tr>
      <w:tr w:rsidR="00C77D17" w:rsidRPr="00606B29">
        <w:trPr>
          <w:trHeight w:val="386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РП КО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Pr="00606B29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4. Мероприятия (результаты) муниципального проекта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Style w:val="ae"/>
        <w:tblW w:w="15350" w:type="dxa"/>
        <w:tblLayout w:type="fixed"/>
        <w:tblLook w:val="04A0"/>
      </w:tblPr>
      <w:tblGrid>
        <w:gridCol w:w="675"/>
        <w:gridCol w:w="2034"/>
        <w:gridCol w:w="2774"/>
        <w:gridCol w:w="1250"/>
        <w:gridCol w:w="817"/>
        <w:gridCol w:w="803"/>
        <w:gridCol w:w="730"/>
        <w:gridCol w:w="709"/>
        <w:gridCol w:w="708"/>
        <w:gridCol w:w="709"/>
        <w:gridCol w:w="709"/>
        <w:gridCol w:w="1415"/>
        <w:gridCol w:w="941"/>
        <w:gridCol w:w="1076"/>
      </w:tblGrid>
      <w:tr w:rsidR="00C77D17" w:rsidRPr="00606B29">
        <w:trPr>
          <w:trHeight w:val="144"/>
        </w:trPr>
        <w:tc>
          <w:tcPr>
            <w:tcW w:w="675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N п/п</w:t>
            </w:r>
          </w:p>
        </w:tc>
        <w:tc>
          <w:tcPr>
            <w:tcW w:w="2034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Наименование мероприятия (результата)</w:t>
            </w:r>
          </w:p>
        </w:tc>
        <w:tc>
          <w:tcPr>
            <w:tcW w:w="2774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Наименование структурных элементов муниципальной программы вместе с наименованием муниципальной программы</w:t>
            </w:r>
          </w:p>
        </w:tc>
        <w:tc>
          <w:tcPr>
            <w:tcW w:w="1250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Единица измерения (по ОКЕИ)</w:t>
            </w:r>
          </w:p>
        </w:tc>
        <w:tc>
          <w:tcPr>
            <w:tcW w:w="1620" w:type="dxa"/>
            <w:gridSpan w:val="2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Базовое </w:t>
            </w:r>
          </w:p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значение</w:t>
            </w:r>
          </w:p>
        </w:tc>
        <w:tc>
          <w:tcPr>
            <w:tcW w:w="3565" w:type="dxa"/>
            <w:gridSpan w:val="5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5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 xml:space="preserve">Тип мероприятия (результата) </w:t>
            </w:r>
          </w:p>
        </w:tc>
        <w:tc>
          <w:tcPr>
            <w:tcW w:w="941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Уровень мероприятия (результата)</w:t>
            </w:r>
          </w:p>
        </w:tc>
        <w:tc>
          <w:tcPr>
            <w:tcW w:w="1076" w:type="dxa"/>
            <w:vMerge w:val="restart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Связь с показателями муниципальногопроекта</w:t>
            </w:r>
          </w:p>
        </w:tc>
      </w:tr>
      <w:tr w:rsidR="00C77D17" w:rsidRPr="00606B29">
        <w:trPr>
          <w:trHeight w:val="144"/>
        </w:trPr>
        <w:tc>
          <w:tcPr>
            <w:tcW w:w="675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034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2774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1250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817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значение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год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2026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2027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2028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2029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2030</w:t>
            </w:r>
          </w:p>
        </w:tc>
        <w:tc>
          <w:tcPr>
            <w:tcW w:w="1415" w:type="dxa"/>
            <w:vMerge/>
          </w:tcPr>
          <w:p w:rsidR="00C77D17" w:rsidRPr="00606B29" w:rsidRDefault="00C77D17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941" w:type="dxa"/>
            <w:vMerge/>
          </w:tcPr>
          <w:p w:rsidR="00C77D17" w:rsidRPr="00606B29" w:rsidRDefault="00C77D17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vMerge/>
          </w:tcPr>
          <w:p w:rsidR="00C77D17" w:rsidRPr="00606B29" w:rsidRDefault="00C77D17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77D17" w:rsidRPr="00606B29">
        <w:trPr>
          <w:trHeight w:val="144"/>
        </w:trPr>
        <w:tc>
          <w:tcPr>
            <w:tcW w:w="675" w:type="dxa"/>
          </w:tcPr>
          <w:p w:rsidR="00C77D17" w:rsidRPr="00606B29" w:rsidRDefault="001638F2" w:rsidP="00606B29">
            <w:pPr>
              <w:pStyle w:val="ConsPlusNormal"/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  <w:r w:rsidRPr="00606B29">
              <w:rPr>
                <w:rFonts w:ascii="Arial" w:hAnsi="Arial" w:cs="Arial"/>
                <w:b w:val="0"/>
                <w:color w:val="000000" w:themeColor="text1"/>
              </w:rPr>
              <w:t>1</w:t>
            </w:r>
          </w:p>
        </w:tc>
        <w:tc>
          <w:tcPr>
            <w:tcW w:w="14675" w:type="dxa"/>
            <w:gridSpan w:val="13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744758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развитие системы поддержки и стимулирования педагогических работников, в том числе участников конкурсного движения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533"/>
        </w:trPr>
        <w:tc>
          <w:tcPr>
            <w:tcW w:w="67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34" w:type="dxa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774" w:type="dxa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Муниципальный  проект «Педагоги и наставники»; муниципальная программа «Развитие системы образования»</w:t>
            </w:r>
          </w:p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50" w:type="dxa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817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Повышение квалификации кадров</w:t>
            </w:r>
          </w:p>
        </w:tc>
        <w:tc>
          <w:tcPr>
            <w:tcW w:w="941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076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Прирост участников программы «Земский учитель»</w:t>
            </w:r>
          </w:p>
        </w:tc>
      </w:tr>
      <w:tr w:rsidR="00C77D17" w:rsidRPr="00606B29">
        <w:trPr>
          <w:trHeight w:val="549"/>
        </w:trPr>
        <w:tc>
          <w:tcPr>
            <w:tcW w:w="67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034" w:type="dxa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774" w:type="dxa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Муниципальный  проект «Педагоги и наставники»; муниципальная программа «Развитие системы образования»</w:t>
            </w:r>
          </w:p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50" w:type="dxa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817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Выплаты физическим лицам</w:t>
            </w:r>
          </w:p>
        </w:tc>
        <w:tc>
          <w:tcPr>
            <w:tcW w:w="941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076" w:type="dxa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Прирост участников программы «Земский учитель»</w:t>
            </w:r>
          </w:p>
        </w:tc>
      </w:tr>
      <w:tr w:rsidR="00C77D17" w:rsidRPr="00606B29">
        <w:trPr>
          <w:trHeight w:val="988"/>
        </w:trPr>
        <w:tc>
          <w:tcPr>
            <w:tcW w:w="67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2034" w:type="dxa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возможностями здоровья</w:t>
            </w:r>
          </w:p>
        </w:tc>
        <w:tc>
          <w:tcPr>
            <w:tcW w:w="2774" w:type="dxa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Муниципальный  проект  «Педагоги и наставники»; муниципальная программа «Развитие системы образования»</w:t>
            </w:r>
          </w:p>
          <w:p w:rsidR="00C77D17" w:rsidRPr="00606B29" w:rsidRDefault="00C77D17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50" w:type="dxa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817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03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30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5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Выплаты физическим лицам</w:t>
            </w:r>
          </w:p>
        </w:tc>
        <w:tc>
          <w:tcPr>
            <w:tcW w:w="941" w:type="dxa"/>
          </w:tcPr>
          <w:p w:rsidR="00C77D17" w:rsidRPr="00606B29" w:rsidRDefault="001638F2" w:rsidP="00606B29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РП КО</w:t>
            </w:r>
          </w:p>
        </w:tc>
        <w:tc>
          <w:tcPr>
            <w:tcW w:w="1076" w:type="dxa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Прирост участников программы «Земский учитель»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реализации муниципального проекта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906" w:type="dxa"/>
        <w:tblLook w:val="04A0"/>
      </w:tblPr>
      <w:tblGrid>
        <w:gridCol w:w="7425"/>
        <w:gridCol w:w="1249"/>
        <w:gridCol w:w="1248"/>
        <w:gridCol w:w="1248"/>
        <w:gridCol w:w="1241"/>
        <w:gridCol w:w="1240"/>
        <w:gridCol w:w="1255"/>
      </w:tblGrid>
      <w:tr w:rsidR="00C77D17" w:rsidRPr="00606B29">
        <w:trPr>
          <w:trHeight w:val="286"/>
        </w:trPr>
        <w:tc>
          <w:tcPr>
            <w:tcW w:w="7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74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</w:trPr>
        <w:tc>
          <w:tcPr>
            <w:tcW w:w="7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Муниципальный проект «Педагоги и наставники» 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23 912,10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24 372,00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24 392,10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72 676,20</w:t>
            </w:r>
          </w:p>
        </w:tc>
      </w:tr>
      <w:tr w:rsidR="00C77D17" w:rsidRPr="00606B29">
        <w:trPr>
          <w:trHeight w:val="274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32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35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23 912,10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24 372,00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24 392,10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72 676,20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149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744758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развитие системы поддержки и стимулирования педагогических работников, в том числе участников конкурсного движения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609,40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609,40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609,40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1 828,20</w:t>
            </w:r>
          </w:p>
        </w:tc>
      </w:tr>
      <w:tr w:rsidR="00C77D17" w:rsidRPr="00606B29">
        <w:trPr>
          <w:trHeight w:val="284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354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609,40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609,40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609,40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1 828,20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общеобразовательных организациях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lastRenderedPageBreak/>
              <w:t>1 163,40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1 623,30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1 643,40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4 430,10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Местный бюджет, из них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1 163,40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1 623,30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1 643,40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4 430,10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22 139,30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22 139,30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22 139,30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66 417,90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77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22 139,30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22 139,30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22 139,30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66 417,90</w:t>
            </w:r>
          </w:p>
        </w:tc>
      </w:tr>
      <w:tr w:rsidR="00C77D17" w:rsidRPr="00606B29">
        <w:trPr>
          <w:trHeight w:val="286"/>
        </w:trPr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6.План исполнения бюджета Тайгинского городского округа в части бюджетных ассигнований, предусмотренных</w:t>
      </w: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на финансовое обеспечение реализации муниципального проекта в 2026 году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819" w:type="dxa"/>
        <w:tblLook w:val="04A0"/>
      </w:tblPr>
      <w:tblGrid>
        <w:gridCol w:w="346"/>
        <w:gridCol w:w="2891"/>
        <w:gridCol w:w="992"/>
        <w:gridCol w:w="1003"/>
        <w:gridCol w:w="859"/>
        <w:gridCol w:w="992"/>
        <w:gridCol w:w="992"/>
        <w:gridCol w:w="992"/>
        <w:gridCol w:w="992"/>
        <w:gridCol w:w="992"/>
        <w:gridCol w:w="1034"/>
        <w:gridCol w:w="992"/>
        <w:gridCol w:w="992"/>
        <w:gridCol w:w="992"/>
      </w:tblGrid>
      <w:tr w:rsidR="00C77D17" w:rsidRPr="00606B29">
        <w:trPr>
          <w:trHeight w:val="349"/>
          <w:tblHeader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мероприятия (результата)</w:t>
            </w:r>
          </w:p>
        </w:tc>
        <w:tc>
          <w:tcPr>
            <w:tcW w:w="104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 исполнения нарастающим итогом (тыс. рублей)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61"/>
          <w:tblHeader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2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367FB5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развитие системы поддержки и стимулирования педагогических работников, в том числе участников конкурсного движения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8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Обеспечение выплат ежемесячного денежного вознаграждения советникам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50,78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609,3</w:t>
            </w:r>
          </w:p>
        </w:tc>
      </w:tr>
      <w:tr w:rsidR="00C77D17" w:rsidRPr="00606B29">
        <w:trPr>
          <w:trHeight w:val="38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Проведение мероприятий по обеспечению деятельности советников директора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83,55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83,55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1002,60</w:t>
            </w:r>
          </w:p>
        </w:tc>
      </w:tr>
      <w:tr w:rsidR="00C77D17" w:rsidRPr="00606B29">
        <w:trPr>
          <w:trHeight w:val="38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1.3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42" w:right="159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24779,7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7. План реализации муниципального проекта 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219" w:type="dxa"/>
        <w:tblLook w:val="04A0"/>
      </w:tblPr>
      <w:tblGrid>
        <w:gridCol w:w="7566"/>
        <w:gridCol w:w="2551"/>
        <w:gridCol w:w="2835"/>
        <w:gridCol w:w="2267"/>
      </w:tblGrid>
      <w:tr w:rsidR="00C77D17" w:rsidRPr="00606B29">
        <w:trPr>
          <w:trHeight w:val="1053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</w:tr>
      <w:tr w:rsidR="00C77D17" w:rsidRPr="00606B29">
        <w:trPr>
          <w:trHeight w:val="421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</w:t>
            </w:r>
            <w:r w:rsidR="00273FDA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развитие системы поддержки и стимулирования педагогических работников, в том числе участников конкурсного движения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299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80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414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414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Отчет</w:t>
            </w:r>
          </w:p>
        </w:tc>
      </w:tr>
    </w:tbl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tabs>
          <w:tab w:val="left" w:pos="7786"/>
        </w:tabs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lastRenderedPageBreak/>
        <w:t>Приложение № 4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pStyle w:val="1"/>
        <w:shd w:val="clear" w:color="auto" w:fill="auto"/>
        <w:spacing w:before="0" w:after="0" w:line="240" w:lineRule="auto"/>
        <w:ind w:left="4536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«Развитие системы дошкольного образования»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1. Общие положения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23" w:type="dxa"/>
        <w:tblLook w:val="04A0"/>
      </w:tblPr>
      <w:tblGrid>
        <w:gridCol w:w="4258"/>
        <w:gridCol w:w="10865"/>
      </w:tblGrid>
      <w:tr w:rsidR="00C77D17" w:rsidRPr="00606B29">
        <w:trPr>
          <w:trHeight w:val="494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Ответственный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 </w:t>
            </w:r>
          </w:p>
        </w:tc>
        <w:tc>
          <w:tcPr>
            <w:tcW w:w="10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10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Муниципальная программа «Развитие системы образования» 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 Показатели комплекса процессных мероприятий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3" w:type="dxa"/>
        <w:tblLook w:val="04A0"/>
      </w:tblPr>
      <w:tblGrid>
        <w:gridCol w:w="380"/>
        <w:gridCol w:w="2378"/>
        <w:gridCol w:w="1269"/>
        <w:gridCol w:w="1217"/>
        <w:gridCol w:w="1045"/>
        <w:gridCol w:w="722"/>
        <w:gridCol w:w="878"/>
        <w:gridCol w:w="1077"/>
        <w:gridCol w:w="878"/>
        <w:gridCol w:w="1014"/>
        <w:gridCol w:w="963"/>
        <w:gridCol w:w="3352"/>
      </w:tblGrid>
      <w:tr w:rsidR="00C77D17" w:rsidRPr="00606B29">
        <w:trPr>
          <w:trHeight w:val="264"/>
        </w:trPr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Наименование задачи/показателя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7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3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trHeight w:val="573"/>
        </w:trPr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3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77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7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«Обеспечение общедоступного и качественного дошкольного образования в условиях, отвечающих современным требованиям»</w:t>
            </w:r>
          </w:p>
        </w:tc>
      </w:tr>
      <w:tr w:rsidR="00C77D17" w:rsidRPr="00606B29">
        <w:trPr>
          <w:trHeight w:val="677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Доля детей, в возрасте от 1 до 6 лет, получающих дошкольную образовательную услугу в муниципальных образовательных учреждениях, в общей численности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детей в возрасте 1-6 лет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ОМСУ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147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 «</w:t>
            </w:r>
            <w:r w:rsidR="00E325CF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государственные гарантии реализации прав граждан на получение общедоступного и бесплатного дошкольного образования в муниципальных дошкольных учреждениях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677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Увеличение среднемесячной номинальной начисленной заработной платы работников муниципальных дошкольных образовательных учреждений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 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ook w:val="04A0"/>
      </w:tblPr>
      <w:tblGrid>
        <w:gridCol w:w="326"/>
        <w:gridCol w:w="2442"/>
        <w:gridCol w:w="1199"/>
        <w:gridCol w:w="1150"/>
        <w:gridCol w:w="830"/>
        <w:gridCol w:w="946"/>
        <w:gridCol w:w="705"/>
        <w:gridCol w:w="762"/>
        <w:gridCol w:w="830"/>
        <w:gridCol w:w="705"/>
        <w:gridCol w:w="705"/>
        <w:gridCol w:w="705"/>
        <w:gridCol w:w="975"/>
        <w:gridCol w:w="837"/>
        <w:gridCol w:w="759"/>
        <w:gridCol w:w="705"/>
      </w:tblGrid>
      <w:tr w:rsidR="00C77D17" w:rsidRPr="00606B29" w:rsidTr="009C6E27">
        <w:trPr>
          <w:trHeight w:val="349"/>
          <w:tblHeader/>
          <w:jc w:val="center"/>
        </w:trPr>
        <w:tc>
          <w:tcPr>
            <w:tcW w:w="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96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На конец </w:t>
            </w:r>
          </w:p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2026 года</w:t>
            </w:r>
          </w:p>
        </w:tc>
      </w:tr>
      <w:tr w:rsidR="00C77D17" w:rsidRPr="00606B29" w:rsidTr="009C6E27">
        <w:trPr>
          <w:trHeight w:val="661"/>
          <w:tblHeader/>
          <w:jc w:val="center"/>
        </w:trPr>
        <w:tc>
          <w:tcPr>
            <w:tcW w:w="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 w:rsidTr="009C6E27">
        <w:trPr>
          <w:trHeight w:val="386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8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«Обеспечение общедоступного и качественного дошкольного образования в условиях, отвечающих современным требованиям»</w:t>
            </w:r>
          </w:p>
        </w:tc>
      </w:tr>
      <w:tr w:rsidR="00C77D17" w:rsidRPr="00606B29" w:rsidTr="009C6E27">
        <w:trPr>
          <w:trHeight w:val="386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Доля детей, в возрасте от 1 до 6 лет, получающих дошкольную образовательную услугу в муниципальных образовательных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учреждениях, в общей численности детей в возрасте 1-6 лет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ОМСУ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 w:rsidTr="009C6E27">
        <w:trPr>
          <w:trHeight w:val="386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148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 «</w:t>
            </w:r>
            <w:r w:rsidR="00E325CF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государственные гарантии реализации прав граждан на получение общедоступного и бесплатного дошкольного образования в муниципальных дошкольных учреждениях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 w:rsidTr="009C6E27">
        <w:trPr>
          <w:trHeight w:val="386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Увеличение среднемесячной номинальная начисленная заработная плата работников муниципальных общеобразовательных учреждений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59537,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4. Перечень мероприятий (результатов)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3" w:type="dxa"/>
        <w:tblLook w:val="04A0"/>
      </w:tblPr>
      <w:tblGrid>
        <w:gridCol w:w="852"/>
        <w:gridCol w:w="4102"/>
        <w:gridCol w:w="1817"/>
        <w:gridCol w:w="1415"/>
        <w:gridCol w:w="1133"/>
        <w:gridCol w:w="986"/>
        <w:gridCol w:w="878"/>
        <w:gridCol w:w="990"/>
        <w:gridCol w:w="878"/>
        <w:gridCol w:w="991"/>
        <w:gridCol w:w="1131"/>
      </w:tblGrid>
      <w:tr w:rsidR="00C77D17" w:rsidRPr="00606B29">
        <w:trPr>
          <w:trHeight w:val="40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№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4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Тип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260"/>
        </w:trPr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373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</w:t>
            </w:r>
          </w:p>
        </w:tc>
        <w:tc>
          <w:tcPr>
            <w:tcW w:w="14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«Обеспечение общедоступного и качественного дошкольного образования в условиях, отвечающих современным требованиям»</w:t>
            </w:r>
          </w:p>
        </w:tc>
      </w:tr>
      <w:tr w:rsidR="00C77D17" w:rsidRPr="00606B29">
        <w:trPr>
          <w:trHeight w:val="373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Выплата физическим лицам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</w:tr>
      <w:tr w:rsidR="00C77D17" w:rsidRPr="00606B29">
        <w:trPr>
          <w:trHeight w:val="373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43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 «</w:t>
            </w:r>
            <w:r w:rsidR="00E325CF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государственные гарантии реализации прав граждан на получение общедоступного и бесплатного дошкольного образования в муниципальных дошкольных учреждениях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деятельности дошкольных образовательных учреждений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Текущая деятельность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комплекса процессных мероприятий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14" w:type="dxa"/>
        <w:jc w:val="center"/>
        <w:tblLook w:val="04A0"/>
      </w:tblPr>
      <w:tblGrid>
        <w:gridCol w:w="6391"/>
        <w:gridCol w:w="1493"/>
        <w:gridCol w:w="1444"/>
        <w:gridCol w:w="1373"/>
        <w:gridCol w:w="1504"/>
        <w:gridCol w:w="1423"/>
        <w:gridCol w:w="1486"/>
      </w:tblGrid>
      <w:tr w:rsidR="00C77D17" w:rsidRPr="00606B29">
        <w:trPr>
          <w:trHeight w:val="675"/>
          <w:jc w:val="center"/>
        </w:trPr>
        <w:tc>
          <w:tcPr>
            <w:tcW w:w="63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87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  <w:jc w:val="center"/>
        </w:trPr>
        <w:tc>
          <w:tcPr>
            <w:tcW w:w="6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«Развитие системы дошкольного образования»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113 253,80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109 453,80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109 453,80</w:t>
            </w:r>
          </w:p>
        </w:tc>
        <w:tc>
          <w:tcPr>
            <w:tcW w:w="1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332 161,40</w:t>
            </w:r>
          </w:p>
        </w:tc>
      </w:tr>
      <w:tr w:rsidR="00C77D17" w:rsidRPr="00606B29">
        <w:trPr>
          <w:trHeight w:val="274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63 800,00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183 800,00</w:t>
            </w:r>
          </w:p>
        </w:tc>
      </w:tr>
      <w:tr w:rsidR="00C77D17" w:rsidRPr="00606B29">
        <w:trPr>
          <w:trHeight w:val="232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148 361,40</w:t>
            </w:r>
          </w:p>
        </w:tc>
      </w:tr>
      <w:tr w:rsidR="00C77D17" w:rsidRPr="00606B29">
        <w:trPr>
          <w:trHeight w:val="1004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организациях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lastRenderedPageBreak/>
              <w:t>49 453,80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49 453,80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49 453,80</w:t>
            </w:r>
          </w:p>
        </w:tc>
        <w:tc>
          <w:tcPr>
            <w:tcW w:w="1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148 361,40</w:t>
            </w:r>
          </w:p>
        </w:tc>
      </w:tr>
      <w:tr w:rsidR="00C77D17" w:rsidRPr="00606B29">
        <w:trPr>
          <w:trHeight w:val="284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Местный бюджет, из них 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49 453,80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148 361,40</w:t>
            </w:r>
          </w:p>
        </w:tc>
      </w:tr>
      <w:tr w:rsidR="00C77D17" w:rsidRPr="00606B29">
        <w:trPr>
          <w:trHeight w:val="354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деятельности дошкольных образовательных учреждений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63 800,00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60 000,00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60 000,00</w:t>
            </w:r>
          </w:p>
        </w:tc>
        <w:tc>
          <w:tcPr>
            <w:tcW w:w="1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183 800,00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63 800,00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183 800,00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  <w:jc w:val="center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6. План реализации комплекса процессных мероприятий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68" w:type="dxa"/>
        <w:tblInd w:w="-279" w:type="dxa"/>
        <w:tblLook w:val="04A0"/>
      </w:tblPr>
      <w:tblGrid>
        <w:gridCol w:w="6380"/>
        <w:gridCol w:w="2409"/>
        <w:gridCol w:w="3155"/>
        <w:gridCol w:w="3224"/>
      </w:tblGrid>
      <w:tr w:rsidR="00C77D17" w:rsidRPr="00606B29">
        <w:trPr>
          <w:trHeight w:val="1053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>
        <w:trPr>
          <w:trHeight w:val="358"/>
        </w:trPr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«Обеспечить общедоступное и качественное дошкольное образование в условиях, отвечающих современным требованиям»</w:t>
            </w:r>
          </w:p>
        </w:tc>
      </w:tr>
      <w:tr w:rsidR="00C77D17" w:rsidRPr="00606B29">
        <w:trPr>
          <w:trHeight w:val="1415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41" w:right="142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4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4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3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 «</w:t>
            </w:r>
            <w:r w:rsidR="00E325CF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Обеспечить государственные гарантии реализации прав граждан на получение общедоступного и бесплатного дошкольного образования в муниципальных дошкольных учреждениях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03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41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Обеспечение деятельности дошкольных образовательных учреждений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4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4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до 10 числа</w:t>
            </w:r>
          </w:p>
        </w:tc>
        <w:tc>
          <w:tcPr>
            <w:tcW w:w="3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Управление образования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администрации ТГО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</w:tbl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Pr="00606B29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743A28" w:rsidRPr="00606B29" w:rsidRDefault="00743A28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lastRenderedPageBreak/>
        <w:t>Приложение № 5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«Развитие системы общего образования»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numPr>
          <w:ilvl w:val="0"/>
          <w:numId w:val="9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Общие положения</w:t>
      </w:r>
    </w:p>
    <w:tbl>
      <w:tblPr>
        <w:tblW w:w="15123" w:type="dxa"/>
        <w:tblLook w:val="04A0"/>
      </w:tblPr>
      <w:tblGrid>
        <w:gridCol w:w="4955"/>
        <w:gridCol w:w="10168"/>
      </w:tblGrid>
      <w:tr w:rsidR="00C77D17" w:rsidRPr="00606B29">
        <w:trPr>
          <w:trHeight w:val="494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</w:t>
            </w:r>
            <w:r w:rsidRPr="00606B29">
              <w:rPr>
                <w:rFonts w:ascii="Arial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 </w:t>
            </w:r>
          </w:p>
        </w:tc>
        <w:tc>
          <w:tcPr>
            <w:tcW w:w="10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10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Муниципальная программа Тайгинского городского округа «Развитие системы образования»</w:t>
            </w:r>
          </w:p>
        </w:tc>
      </w:tr>
    </w:tbl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pStyle w:val="af"/>
        <w:numPr>
          <w:ilvl w:val="0"/>
          <w:numId w:val="9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Показатели комплекса процессных мероприятий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857" w:type="dxa"/>
        <w:tblLook w:val="04A0"/>
      </w:tblPr>
      <w:tblGrid>
        <w:gridCol w:w="411"/>
        <w:gridCol w:w="2588"/>
        <w:gridCol w:w="1269"/>
        <w:gridCol w:w="1193"/>
        <w:gridCol w:w="25"/>
        <w:gridCol w:w="1034"/>
        <w:gridCol w:w="15"/>
        <w:gridCol w:w="778"/>
        <w:gridCol w:w="878"/>
        <w:gridCol w:w="269"/>
        <w:gridCol w:w="765"/>
        <w:gridCol w:w="118"/>
        <w:gridCol w:w="773"/>
        <w:gridCol w:w="176"/>
        <w:gridCol w:w="851"/>
        <w:gridCol w:w="904"/>
        <w:gridCol w:w="2810"/>
      </w:tblGrid>
      <w:tr w:rsidR="00C77D17" w:rsidRPr="00606B29" w:rsidTr="005A3102">
        <w:trPr>
          <w:trHeight w:val="264"/>
        </w:trPr>
        <w:tc>
          <w:tcPr>
            <w:tcW w:w="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2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2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trHeight w:val="573"/>
        </w:trPr>
        <w:tc>
          <w:tcPr>
            <w:tcW w:w="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3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77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4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возможность детям получать качественное общее образование в условиях, отвечающих современным требованиям, независимо от места проживания ребенка»</w:t>
            </w:r>
          </w:p>
        </w:tc>
      </w:tr>
      <w:tr w:rsidR="00C77D17" w:rsidRPr="00606B29">
        <w:trPr>
          <w:trHeight w:val="677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Доступность общего образования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организаций, охваченных услугами в рамках аутсорсинга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1.3.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кадетских классов в общеобразовательных организациях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2,0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3,0</w:t>
            </w:r>
          </w:p>
        </w:tc>
        <w:tc>
          <w:tcPr>
            <w:tcW w:w="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44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«Создать условия для оплаты труда работников в зависимости от результатов и качества работы; обеспечен достигнутый уровень оплаты труда»</w:t>
            </w:r>
          </w:p>
        </w:tc>
      </w:tr>
      <w:tr w:rsidR="00C77D17" w:rsidRPr="00606B29">
        <w:trPr>
          <w:trHeight w:val="677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Увеличение среднемесячной номинальная начисленная заработная плата работников муниципальных общеобразовательных учреждений.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59537,06</w:t>
            </w:r>
          </w:p>
        </w:tc>
        <w:tc>
          <w:tcPr>
            <w:tcW w:w="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5A3102" w:rsidRPr="00606B29" w:rsidTr="00606B29">
        <w:trPr>
          <w:trHeight w:val="677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3102" w:rsidRPr="00606B29" w:rsidRDefault="005A310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444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3102" w:rsidRPr="00606B29" w:rsidRDefault="005A310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формирование и развитие инфраструктуры детства, проведение капитального ремонта зданий образовательных учреждений,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признанных нуждающимися в проведении ремонта»</w:t>
            </w:r>
          </w:p>
        </w:tc>
      </w:tr>
      <w:tr w:rsidR="00C77D17" w:rsidRPr="00606B29" w:rsidTr="005A3102">
        <w:trPr>
          <w:trHeight w:val="677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5A310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3.1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0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организаций, в которых осуществлялся капитальный ремонт и оснащение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highlight w:val="yellow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highlight w:val="yellow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 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701" w:type="dxa"/>
        <w:jc w:val="center"/>
        <w:tblLook w:val="04A0"/>
      </w:tblPr>
      <w:tblGrid>
        <w:gridCol w:w="379"/>
        <w:gridCol w:w="2375"/>
        <w:gridCol w:w="872"/>
        <w:gridCol w:w="1118"/>
        <w:gridCol w:w="920"/>
        <w:gridCol w:w="920"/>
        <w:gridCol w:w="920"/>
        <w:gridCol w:w="920"/>
        <w:gridCol w:w="920"/>
        <w:gridCol w:w="920"/>
        <w:gridCol w:w="920"/>
        <w:gridCol w:w="920"/>
        <w:gridCol w:w="949"/>
        <w:gridCol w:w="920"/>
        <w:gridCol w:w="920"/>
        <w:gridCol w:w="808"/>
      </w:tblGrid>
      <w:tr w:rsidR="00C77D17" w:rsidRPr="00606B29" w:rsidTr="005A3102">
        <w:trPr>
          <w:trHeight w:val="349"/>
          <w:tblHeader/>
          <w:jc w:val="center"/>
        </w:trPr>
        <w:tc>
          <w:tcPr>
            <w:tcW w:w="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№ п/п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ru-RU"/>
              </w:rPr>
              <w:t>Показатели комплекса процессных мероприятий</w:t>
            </w:r>
          </w:p>
          <w:p w:rsidR="00C77D17" w:rsidRPr="00606B29" w:rsidRDefault="00C77D17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Уровень показа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теля</w:t>
            </w:r>
          </w:p>
        </w:tc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(по ОКЕИ)</w:t>
            </w:r>
          </w:p>
        </w:tc>
        <w:tc>
          <w:tcPr>
            <w:tcW w:w="101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Плановые значения по месяцам</w:t>
            </w:r>
          </w:p>
        </w:tc>
        <w:tc>
          <w:tcPr>
            <w:tcW w:w="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661"/>
          <w:tblHeader/>
          <w:jc w:val="center"/>
        </w:trPr>
        <w:tc>
          <w:tcPr>
            <w:tcW w:w="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январь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февраль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март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апрель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май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июнь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июль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август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сентябрь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октябрь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ноябрь</w:t>
            </w:r>
          </w:p>
        </w:tc>
        <w:tc>
          <w:tcPr>
            <w:tcW w:w="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C77D17" w:rsidRPr="00606B29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1.</w:t>
            </w:r>
          </w:p>
        </w:tc>
        <w:tc>
          <w:tcPr>
            <w:tcW w:w="153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Задача: «Обеспечить возможность детям получать качественное общее образование в условиях, отвечающих современным требованиям, независимо от места проживания ребенка»</w:t>
            </w:r>
          </w:p>
        </w:tc>
      </w:tr>
      <w:tr w:rsidR="00C77D17" w:rsidRPr="00606B29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lastRenderedPageBreak/>
              <w:t>1.1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 xml:space="preserve"> Доступность общего образования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процент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  <w:tr w:rsidR="00C77D17" w:rsidRPr="00606B29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1.2.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Количество образовательных организаций, охваченных услугами в рамках аутсорсинга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5,0</w:t>
            </w:r>
          </w:p>
        </w:tc>
      </w:tr>
      <w:tr w:rsidR="00C77D17" w:rsidRPr="00606B29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1.3.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Количество кадетских классов в общеобразовательных организациях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3,0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4,0</w:t>
            </w:r>
          </w:p>
        </w:tc>
      </w:tr>
      <w:tr w:rsidR="00C77D17" w:rsidRPr="00606B29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2.</w:t>
            </w:r>
          </w:p>
        </w:tc>
        <w:tc>
          <w:tcPr>
            <w:tcW w:w="153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Задача: «Создать условия для оплаты труда работников в зависимости от результатов и качества работы; обеспечен достигнутый уровень оплаты труда»</w:t>
            </w:r>
          </w:p>
        </w:tc>
      </w:tr>
      <w:tr w:rsidR="00C77D17" w:rsidRPr="00606B29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2.1.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Увеличение среднемесячной номинальная начисленная заработная плата работников муниципальных общеобразовательных учреждений.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рублей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59537,0</w:t>
            </w:r>
          </w:p>
        </w:tc>
      </w:tr>
      <w:tr w:rsidR="005A3102" w:rsidRPr="00606B29" w:rsidTr="00606B29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5A3102" w:rsidRPr="00606B29" w:rsidRDefault="005A310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3.</w:t>
            </w:r>
          </w:p>
        </w:tc>
        <w:tc>
          <w:tcPr>
            <w:tcW w:w="153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5A3102" w:rsidRPr="00606B29" w:rsidRDefault="005A310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формирование и развитие инфраструктуры детства, проведение капитального ремонта зданий образовательных учреждений,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признанных нуждающимися в проведении ремонта»</w:t>
            </w:r>
          </w:p>
        </w:tc>
      </w:tr>
      <w:tr w:rsidR="00C77D17" w:rsidRPr="00606B29" w:rsidTr="005A3102">
        <w:trPr>
          <w:trHeight w:val="386"/>
          <w:jc w:val="center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5A310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3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.</w:t>
            </w: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  <w:r w:rsidR="001638F2"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Количество образовательных организаций, в которых осуществлялся капитальный ремонт и оснащение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lang w:eastAsia="zh-CN"/>
              </w:rPr>
              <w:t>ОМСУ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единиц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2261"/>
        <w:tblW w:w="5000" w:type="pct"/>
        <w:tblLook w:val="04A0"/>
      </w:tblPr>
      <w:tblGrid>
        <w:gridCol w:w="518"/>
        <w:gridCol w:w="3598"/>
        <w:gridCol w:w="1799"/>
        <w:gridCol w:w="1267"/>
        <w:gridCol w:w="1081"/>
        <w:gridCol w:w="696"/>
        <w:gridCol w:w="1501"/>
        <w:gridCol w:w="880"/>
        <w:gridCol w:w="1029"/>
        <w:gridCol w:w="1026"/>
        <w:gridCol w:w="1174"/>
      </w:tblGrid>
      <w:tr w:rsidR="00C77D17" w:rsidRPr="00606B29">
        <w:tc>
          <w:tcPr>
            <w:tcW w:w="5000" w:type="pct"/>
            <w:gridSpan w:val="11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4. Перечень мероприятий (результатов) комплекса процессных мероприятий</w:t>
            </w:r>
          </w:p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c>
          <w:tcPr>
            <w:tcW w:w="1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Тип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4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6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192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328"/>
        </w:trPr>
        <w:tc>
          <w:tcPr>
            <w:tcW w:w="1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возможность детям получать качественное общее образование в условиях, отвечающих современным требованиям, независимо от места проживания ребенка»</w:t>
            </w:r>
          </w:p>
        </w:tc>
      </w:tr>
      <w:tr w:rsidR="00C77D17" w:rsidRP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 образовательных учреждений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72F5F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Количество образовательных организаций, охваченных услугами в рамках аутсорсинга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C77D17" w:rsidRP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Создание кадетских (казачьих) классов в общеобразовательных организациях Кемеровской области - Кузбасса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3,0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4,0</w:t>
            </w:r>
          </w:p>
        </w:tc>
      </w:tr>
      <w:tr w:rsidR="00C77D17" w:rsidRP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82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«Создать условия для оплаты труда работников в зависимости от результатов и качества работы; обеспечен достигнутый уровень оплаты труда»</w:t>
            </w:r>
          </w:p>
        </w:tc>
      </w:tr>
      <w:tr w:rsidR="00C77D17" w:rsidRP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Выплаты физическим лицам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59537,0</w:t>
            </w:r>
          </w:p>
        </w:tc>
      </w:tr>
      <w:tr w:rsidR="00172F5F" w:rsidRPr="00606B29" w:rsidT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2F5F" w:rsidRPr="00606B29" w:rsidRDefault="00172F5F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2F5F" w:rsidRPr="00606B29" w:rsidRDefault="00172F5F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Задача: «Обеспечить формирование и развитие инфраструктуры детства, проведение капитального ремонта зданий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образовательных учреждений,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признанных нуждающимися в проведении ремонта»</w:t>
            </w:r>
          </w:p>
        </w:tc>
      </w:tr>
      <w:tr w:rsidR="00C77D17" w:rsidRPr="00606B29"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72F5F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3.1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Строительство, реконструкция и капитальный ремонт образовательных учреждений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Оказание услуг (выполнение работ)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комплекса процессных мероприятий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ook w:val="04A0"/>
      </w:tblPr>
      <w:tblGrid>
        <w:gridCol w:w="7391"/>
        <w:gridCol w:w="1204"/>
        <w:gridCol w:w="1203"/>
        <w:gridCol w:w="1203"/>
        <w:gridCol w:w="1185"/>
        <w:gridCol w:w="1184"/>
        <w:gridCol w:w="1209"/>
      </w:tblGrid>
      <w:tr w:rsidR="00C77D17" w:rsidRPr="00606B29" w:rsidTr="00F546C2">
        <w:trPr>
          <w:trHeight w:val="286"/>
          <w:jc w:val="center"/>
        </w:trPr>
        <w:tc>
          <w:tcPr>
            <w:tcW w:w="73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71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 w:rsidTr="00F546C2">
        <w:trPr>
          <w:trHeight w:val="455"/>
          <w:jc w:val="center"/>
        </w:trPr>
        <w:tc>
          <w:tcPr>
            <w:tcW w:w="7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F546C2" w:rsidRPr="00F546C2" w:rsidTr="00F546C2">
        <w:trPr>
          <w:trHeight w:val="489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ind w:left="64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«Развитие системы общего образования»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191 373,30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187 411,70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184 643,80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563 428,80</w:t>
            </w:r>
          </w:p>
        </w:tc>
      </w:tr>
      <w:tr w:rsidR="00F546C2" w:rsidRPr="00F546C2" w:rsidTr="00F546C2">
        <w:trPr>
          <w:trHeight w:val="274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70 000,00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66 000,00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63 232,10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199 232,10</w:t>
            </w:r>
          </w:p>
        </w:tc>
      </w:tr>
      <w:tr w:rsidR="00F546C2" w:rsidRPr="00F546C2" w:rsidTr="00F546C2">
        <w:trPr>
          <w:trHeight w:val="232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121 373,30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121 411,70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121 411,70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364 196,70</w:t>
            </w:r>
          </w:p>
        </w:tc>
      </w:tr>
      <w:tr w:rsidR="00F546C2" w:rsidRPr="00F546C2" w:rsidTr="00F546C2">
        <w:trPr>
          <w:trHeight w:val="35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</w:tr>
      <w:tr w:rsidR="00F546C2" w:rsidRPr="00F546C2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</w:tr>
      <w:tr w:rsidR="00F546C2" w:rsidRPr="00F546C2" w:rsidTr="008030C7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 образовательных учреждений,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50 000,00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50 000,00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47 232,10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147 232,10</w:t>
            </w:r>
          </w:p>
        </w:tc>
      </w:tr>
      <w:tr w:rsidR="00F546C2" w:rsidRPr="00F546C2" w:rsidTr="008030C7">
        <w:trPr>
          <w:trHeight w:val="284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50 000,00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50 000,00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47 232,10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sz w:val="24"/>
                <w:szCs w:val="24"/>
              </w:rPr>
            </w:pPr>
            <w:r w:rsidRPr="00F546C2"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147 232,10</w:t>
            </w:r>
          </w:p>
        </w:tc>
      </w:tr>
      <w:tr w:rsidR="00F546C2" w:rsidRPr="00F546C2" w:rsidTr="008030C7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</w:tr>
      <w:tr w:rsidR="00F546C2" w:rsidRPr="00F546C2" w:rsidTr="008030C7">
        <w:trPr>
          <w:trHeight w:val="354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sz w:val="24"/>
                <w:szCs w:val="24"/>
              </w:rPr>
            </w:pPr>
            <w:r w:rsidRPr="00F546C2"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</w:tr>
      <w:tr w:rsidR="00F546C2" w:rsidRPr="00F546C2" w:rsidTr="008030C7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sz w:val="24"/>
                <w:szCs w:val="24"/>
              </w:rPr>
            </w:pPr>
            <w:r w:rsidRPr="00F546C2"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46C2">
              <w:rPr>
                <w:rFonts w:ascii="Arial" w:hAnsi="Arial" w:cs="Arial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F546C2" w:rsidRDefault="00F546C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</w:rPr>
              <w:t>0,00</w:t>
            </w:r>
          </w:p>
        </w:tc>
      </w:tr>
      <w:tr w:rsidR="00F546C2" w:rsidRPr="00F546C2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Оказание услуг образовательным учреждениям в рамках аутсорсинга,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  <w:color w:val="000000" w:themeColor="text1"/>
              </w:rPr>
              <w:t>19 000,00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  <w:color w:val="000000" w:themeColor="text1"/>
              </w:rPr>
              <w:t>15 000,00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  <w:color w:val="000000" w:themeColor="text1"/>
              </w:rPr>
              <w:t>15 000,00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  <w:color w:val="000000" w:themeColor="text1"/>
              </w:rPr>
              <w:t>49 000,00</w:t>
            </w:r>
          </w:p>
        </w:tc>
      </w:tr>
      <w:tr w:rsidR="00F546C2" w:rsidRPr="00F546C2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color w:val="000000" w:themeColor="text1"/>
              </w:rPr>
              <w:t>19 000,00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color w:val="000000" w:themeColor="text1"/>
              </w:rPr>
              <w:t>15 000,00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color w:val="000000" w:themeColor="text1"/>
              </w:rPr>
              <w:t>15 000,00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546C2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F546C2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546C2">
              <w:rPr>
                <w:rFonts w:ascii="Arial" w:hAnsi="Arial" w:cs="Arial"/>
                <w:bCs/>
                <w:color w:val="000000" w:themeColor="text1"/>
              </w:rPr>
              <w:t>49 000,00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ind w:left="64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Создание кадетских (казачьих) классов в общеобразовательных организациях Кемеровской области - Кузбасса,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510,20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548,60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548,60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1 607,40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510,20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548,60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548,60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1 607,40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ind w:left="64" w:right="194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120 863,10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120 863,10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120 863,10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362 589,30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120 863,10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120 863,10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120 863,10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362 589,30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Строительство, реконструкция и капитальный ремонт образовательных учреждений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1 000,00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1 000,00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1 000,00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3 000,00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3 000,00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F546C2" w:rsidRPr="00606B29" w:rsidTr="00F546C2">
        <w:trPr>
          <w:trHeight w:val="286"/>
          <w:jc w:val="center"/>
        </w:trPr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546C2" w:rsidRPr="00606B29" w:rsidRDefault="00F546C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46C2" w:rsidRPr="00606B29" w:rsidRDefault="00F546C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6. План реализации комплекса процессных мероприятий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ook w:val="04A0"/>
      </w:tblPr>
      <w:tblGrid>
        <w:gridCol w:w="7111"/>
        <w:gridCol w:w="2864"/>
        <w:gridCol w:w="2354"/>
        <w:gridCol w:w="2250"/>
      </w:tblGrid>
      <w:tr w:rsidR="00C77D17" w:rsidRPr="00606B29" w:rsidTr="009C6E27">
        <w:trPr>
          <w:trHeight w:val="105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</w:tr>
      <w:tr w:rsidR="00C77D17" w:rsidRPr="00606B29" w:rsidTr="009C6E27">
        <w:trPr>
          <w:trHeight w:val="421"/>
          <w:jc w:val="center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возможность детям получать качественное общее образование в условиях, отвечающих современным требованиям, независимо от места проживания ребенка»</w:t>
            </w:r>
          </w:p>
        </w:tc>
      </w:tr>
      <w:tr w:rsidR="00C77D17" w:rsidRPr="00606B29" w:rsidTr="009C6E27">
        <w:trPr>
          <w:trHeight w:val="299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4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Обеспечение деятельности образовательных учреждений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9C6E27">
        <w:trPr>
          <w:trHeight w:val="298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 w:rsidTr="009C6E27">
        <w:trPr>
          <w:trHeight w:val="298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 w:rsidTr="009C6E27">
        <w:trPr>
          <w:trHeight w:val="298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Оказание услуг образовательным учреждениям в рамках аутсорсинга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9C6E27">
        <w:trPr>
          <w:trHeight w:val="298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C77D17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 w:rsidTr="009C6E27">
        <w:trPr>
          <w:trHeight w:val="298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  <w:p w:rsidR="00C77D17" w:rsidRPr="00606B29" w:rsidRDefault="00C77D17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Создание кадетских (казачьих) классов в общеобразовательных организациях Кемеровской области - Кузбасса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Отчет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«Создать условия для оплаты труда работников в зависимости от результатов и качества работы; обеспечен достигнутый уровень оплаты труда»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022494" w:rsidRPr="00606B29" w:rsidTr="009C6E27">
        <w:trPr>
          <w:trHeight w:val="303"/>
          <w:jc w:val="center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22494" w:rsidRPr="00606B29" w:rsidRDefault="00022494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формирование и развитие инфраструктуры детства, проведение капитального ремонта зданий образовательных учреждений,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признанных нуждающимися в проведении ремонта»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Строительство, реконструкция и капитальный ремонт образовательных учреждений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29" w:right="54" w:hanging="29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 w:rsidTr="009C6E27">
        <w:trPr>
          <w:trHeight w:val="303"/>
          <w:jc w:val="center"/>
        </w:trPr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</w:tbl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lastRenderedPageBreak/>
        <w:t>Приложение № 6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«Развитие системы дополнительного образования»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numPr>
          <w:ilvl w:val="0"/>
          <w:numId w:val="10"/>
        </w:numPr>
        <w:tabs>
          <w:tab w:val="left" w:pos="0"/>
        </w:tabs>
        <w:suppressAutoHyphens/>
        <w:spacing w:after="0" w:line="240" w:lineRule="auto"/>
        <w:ind w:left="720" w:hanging="36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Общие положения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23" w:type="dxa"/>
        <w:tblLook w:val="04A0"/>
      </w:tblPr>
      <w:tblGrid>
        <w:gridCol w:w="4672"/>
        <w:gridCol w:w="10451"/>
      </w:tblGrid>
      <w:tr w:rsidR="00C77D17" w:rsidRPr="00606B29">
        <w:trPr>
          <w:trHeight w:val="494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</w:t>
            </w:r>
            <w:r w:rsidRPr="00606B29">
              <w:rPr>
                <w:rFonts w:ascii="Arial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 </w:t>
            </w:r>
          </w:p>
        </w:tc>
        <w:tc>
          <w:tcPr>
            <w:tcW w:w="10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10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Муниципальная программа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Тайгинского городского округа «Развитие системы образования» 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 Показатели комплекса процессных мероприятий</w:t>
      </w:r>
    </w:p>
    <w:tbl>
      <w:tblPr>
        <w:tblW w:w="15168" w:type="dxa"/>
        <w:tblLook w:val="04A0"/>
      </w:tblPr>
      <w:tblGrid>
        <w:gridCol w:w="660"/>
        <w:gridCol w:w="2443"/>
        <w:gridCol w:w="1269"/>
        <w:gridCol w:w="1217"/>
        <w:gridCol w:w="1045"/>
        <w:gridCol w:w="760"/>
        <w:gridCol w:w="672"/>
        <w:gridCol w:w="1069"/>
        <w:gridCol w:w="685"/>
        <w:gridCol w:w="1055"/>
        <w:gridCol w:w="1002"/>
        <w:gridCol w:w="3291"/>
      </w:tblGrid>
      <w:tr w:rsidR="00C77D17" w:rsidRPr="00606B29">
        <w:trPr>
          <w:trHeight w:val="264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3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trHeight w:val="573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3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1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«Увеличить охват обучающихся качественными услугами дополнительного образования»</w:t>
            </w:r>
          </w:p>
        </w:tc>
      </w:tr>
      <w:tr w:rsidR="00C77D17" w:rsidRPr="00606B29">
        <w:trPr>
          <w:trHeight w:val="67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Доля детей в возрасте от 5 до 18 лет, охваченных услугами дополнительного образования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82,0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385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4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персонифицированное финансирование дополнительного образования детей в рамках социального  заказа»</w:t>
            </w:r>
          </w:p>
        </w:tc>
      </w:tr>
      <w:tr w:rsidR="00C77D17" w:rsidRPr="00606B29">
        <w:trPr>
          <w:trHeight w:val="67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Доля детей в возрасте от 5 до 18 лет, использующих социальные сертификаты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дополнительного образования в рамках социального заказа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ОМСУ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27,0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28,0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29,0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30,0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</w:tbl>
    <w:p w:rsidR="00C77D17" w:rsidRPr="00606B29" w:rsidRDefault="00C77D17" w:rsidP="00606B29">
      <w:pPr>
        <w:pStyle w:val="af"/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pStyle w:val="af"/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 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pStyle w:val="af"/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0" w:type="dxa"/>
        <w:tblLook w:val="04A0"/>
      </w:tblPr>
      <w:tblGrid>
        <w:gridCol w:w="509"/>
        <w:gridCol w:w="2385"/>
        <w:gridCol w:w="1271"/>
        <w:gridCol w:w="1219"/>
        <w:gridCol w:w="794"/>
        <w:gridCol w:w="1003"/>
        <w:gridCol w:w="592"/>
        <w:gridCol w:w="808"/>
        <w:gridCol w:w="592"/>
        <w:gridCol w:w="592"/>
        <w:gridCol w:w="592"/>
        <w:gridCol w:w="711"/>
        <w:gridCol w:w="1034"/>
        <w:gridCol w:w="887"/>
        <w:gridCol w:w="804"/>
        <w:gridCol w:w="1377"/>
      </w:tblGrid>
      <w:tr w:rsidR="00C77D17" w:rsidRPr="00606B29">
        <w:trPr>
          <w:trHeight w:val="349"/>
          <w:tblHeader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78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На конец 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59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«Увеличить охват обучающихся качественными услугами дополнительного образования»</w:t>
            </w:r>
          </w:p>
        </w:tc>
      </w:tr>
      <w:tr w:rsidR="00C77D17" w:rsidRPr="00606B29">
        <w:trPr>
          <w:trHeight w:val="38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80</w:t>
            </w:r>
          </w:p>
        </w:tc>
      </w:tr>
      <w:tr w:rsidR="00C77D17" w:rsidRPr="00606B29">
        <w:trPr>
          <w:trHeight w:val="38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59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персонифицированное финансирование дополнительного образования детей в рамках социального    заказа»</w:t>
            </w:r>
          </w:p>
        </w:tc>
      </w:tr>
      <w:tr w:rsidR="00C77D17" w:rsidRPr="00606B29">
        <w:trPr>
          <w:trHeight w:val="38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детей в возрасте от 5 до 18 лет, использующих социальные сертификаты дополнительного образования в рамках социального заказа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4. Перечень мероприятий (результатов)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4747" w:type="dxa"/>
        <w:tblLayout w:type="fixed"/>
        <w:tblLook w:val="04A0"/>
      </w:tblPr>
      <w:tblGrid>
        <w:gridCol w:w="581"/>
        <w:gridCol w:w="4244"/>
        <w:gridCol w:w="1701"/>
        <w:gridCol w:w="1276"/>
        <w:gridCol w:w="992"/>
        <w:gridCol w:w="1134"/>
        <w:gridCol w:w="992"/>
        <w:gridCol w:w="851"/>
        <w:gridCol w:w="708"/>
        <w:gridCol w:w="993"/>
        <w:gridCol w:w="1275"/>
      </w:tblGrid>
      <w:tr w:rsidR="00C77D17" w:rsidRPr="00606B29">
        <w:trPr>
          <w:trHeight w:val="404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№ 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п/п</w:t>
            </w:r>
          </w:p>
        </w:tc>
        <w:tc>
          <w:tcPr>
            <w:tcW w:w="4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Наименование</w:t>
            </w:r>
            <w:r w:rsidRPr="00606B29">
              <w:rPr>
                <w:rFonts w:ascii="Arial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Тип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мероприятий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Единица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измерения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Базовое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годам</w:t>
            </w:r>
          </w:p>
        </w:tc>
      </w:tr>
      <w:tr w:rsidR="00C77D17" w:rsidRPr="00606B29">
        <w:trPr>
          <w:trHeight w:val="2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Задача: «Увеличить охват обучающихся качественными услугами дополнительного образования»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Обеспечение деятельности МБОУ ДО "ДТ" ТГО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Обеспечение деятельности МБОУ ДО "ДЮСШ" ТГО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</w:tr>
      <w:tr w:rsidR="00C77D17" w:rsidRPr="00606B29">
        <w:trPr>
          <w:trHeight w:val="77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персонифицированное финансирование дополнительного образования детей в рамках социального    заказа»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Обеспечение персонифицированного финансирования дополнительного образования детей в рамках социального заказа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30,0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комплекса процессных мероприятий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06"/>
        <w:gridCol w:w="1220"/>
        <w:gridCol w:w="1220"/>
        <w:gridCol w:w="1220"/>
        <w:gridCol w:w="1217"/>
        <w:gridCol w:w="1217"/>
        <w:gridCol w:w="1222"/>
      </w:tblGrid>
      <w:tr w:rsidR="00C77D17" w:rsidRPr="00606B29">
        <w:trPr>
          <w:trHeight w:val="675"/>
        </w:trPr>
        <w:tc>
          <w:tcPr>
            <w:tcW w:w="730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7316" w:type="dxa"/>
            <w:gridSpan w:val="6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</w:trPr>
        <w:tc>
          <w:tcPr>
            <w:tcW w:w="730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«Развитие системы  дополнительного образования»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51 500,00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54 000,00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54 000,00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159 500,00</w:t>
            </w:r>
          </w:p>
        </w:tc>
      </w:tr>
      <w:tr w:rsidR="00C77D17" w:rsidRPr="00606B29">
        <w:trPr>
          <w:trHeight w:val="274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51 500,00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54 000,00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54 000,00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159 500,00</w:t>
            </w:r>
          </w:p>
        </w:tc>
      </w:tr>
      <w:tr w:rsidR="00C77D17" w:rsidRPr="00606B29">
        <w:trPr>
          <w:trHeight w:val="232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35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Обеспечение деятельности МБОУ ДО "ДТ" ТГО,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28 000,00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28 000,00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28 000,00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84 000,00</w:t>
            </w:r>
          </w:p>
        </w:tc>
      </w:tr>
      <w:tr w:rsidR="00C77D17" w:rsidRPr="00606B29">
        <w:trPr>
          <w:trHeight w:val="284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Местный бюджет, из них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28 000,00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28 000,00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28 000,00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84 000,00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354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МБОУ ДО "ДЮСШ" ТГО,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19 500,00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22 000,00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22 000,00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63 500,00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19 500,00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22 000,00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63 500,00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Обеспечение персонифицированного финансирования дополнительного образования детей в рамках социального заказа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12 000,00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4 000,00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4 000,00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12 000,00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306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0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17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22" w:type="dxa"/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6. План реализации комплекса процессных мероприятий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723" w:type="dxa"/>
        <w:tblLook w:val="04A0"/>
      </w:tblPr>
      <w:tblGrid>
        <w:gridCol w:w="6066"/>
        <w:gridCol w:w="3367"/>
        <w:gridCol w:w="2587"/>
        <w:gridCol w:w="2703"/>
      </w:tblGrid>
      <w:tr w:rsidR="00C77D17" w:rsidRPr="00606B29">
        <w:trPr>
          <w:trHeight w:val="1053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(участник муниципальной программы)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>
        <w:trPr>
          <w:trHeight w:val="421"/>
        </w:trPr>
        <w:tc>
          <w:tcPr>
            <w:tcW w:w="147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«Увеличить охват обучающихся качественными услугами дополнительного образования»</w:t>
            </w:r>
          </w:p>
        </w:tc>
      </w:tr>
      <w:tr w:rsidR="00C77D17" w:rsidRPr="00606B29">
        <w:trPr>
          <w:trHeight w:val="299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Обеспечение деятельности МБОУ ДО "ДТ" ТГО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>
        <w:trPr>
          <w:trHeight w:val="414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>
        <w:trPr>
          <w:trHeight w:val="299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Обеспечение деятельности МБОУ ДО "ДЮСШ" ТГО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>
        <w:trPr>
          <w:trHeight w:val="303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>
        <w:trPr>
          <w:trHeight w:val="303"/>
        </w:trPr>
        <w:tc>
          <w:tcPr>
            <w:tcW w:w="147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персонифицированное финансирование дополнительного образования детей в рамках социального заказа»</w:t>
            </w:r>
          </w:p>
        </w:tc>
      </w:tr>
      <w:tr w:rsidR="00C77D17" w:rsidRPr="00606B29">
        <w:trPr>
          <w:trHeight w:val="303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персонифицированного финансирования дополнительного образования детей в рамках социального заказа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>
        <w:trPr>
          <w:trHeight w:val="303"/>
        </w:trPr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</w:tbl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lastRenderedPageBreak/>
        <w:t>Приложение № 7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«Организация отдыха, оздоровления и занятости детей»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1. Общие положения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23" w:type="dxa"/>
        <w:tblLook w:val="04A0"/>
      </w:tblPr>
      <w:tblGrid>
        <w:gridCol w:w="7424"/>
        <w:gridCol w:w="7699"/>
      </w:tblGrid>
      <w:tr w:rsidR="00C77D17" w:rsidRPr="00606B29">
        <w:trPr>
          <w:trHeight w:val="494"/>
        </w:trPr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</w:t>
            </w:r>
            <w:r w:rsidRPr="00606B29">
              <w:rPr>
                <w:rFonts w:ascii="Arial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 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Муниципальная программа «Развитие системы образования Тайгинского городского округа»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 Показатели комплекса процессных мероприятий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68" w:type="dxa"/>
        <w:tblLayout w:type="fixed"/>
        <w:tblLook w:val="04A0"/>
      </w:tblPr>
      <w:tblGrid>
        <w:gridCol w:w="657"/>
        <w:gridCol w:w="3171"/>
        <w:gridCol w:w="804"/>
        <w:gridCol w:w="1116"/>
        <w:gridCol w:w="959"/>
        <w:gridCol w:w="746"/>
        <w:gridCol w:w="666"/>
        <w:gridCol w:w="1053"/>
        <w:gridCol w:w="677"/>
        <w:gridCol w:w="1039"/>
        <w:gridCol w:w="981"/>
        <w:gridCol w:w="3299"/>
      </w:tblGrid>
      <w:tr w:rsidR="00C77D17" w:rsidRPr="00606B29">
        <w:trPr>
          <w:trHeight w:val="264"/>
        </w:trPr>
        <w:tc>
          <w:tcPr>
            <w:tcW w:w="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задачи/показателя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4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3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trHeight w:val="573"/>
        </w:trPr>
        <w:tc>
          <w:tcPr>
            <w:tcW w:w="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3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77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51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увеличение доли обучающихся и молодёжи, охваченных организованными формами отдыха и оздоровления, в том числе занятых трудовой деятельностью»</w:t>
            </w:r>
          </w:p>
        </w:tc>
      </w:tr>
      <w:tr w:rsidR="00C77D17" w:rsidRPr="00606B29">
        <w:trPr>
          <w:trHeight w:val="677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 обучающихся, охваченных организованными формами отдыха и оздоровления в стационарном лагере (ЗОЛ «Романтик»)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Доля обучающихся, охваченных  организованными формами отдыха и оздоровления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1.3.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53" w:right="159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молодых людей, вовлеченных в трудовую, добровольческую и общественную деятельность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pStyle w:val="af"/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 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pStyle w:val="af"/>
        <w:tabs>
          <w:tab w:val="left" w:pos="3544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0" w:type="dxa"/>
        <w:tblLook w:val="04A0"/>
      </w:tblPr>
      <w:tblGrid>
        <w:gridCol w:w="528"/>
        <w:gridCol w:w="2419"/>
        <w:gridCol w:w="1271"/>
        <w:gridCol w:w="1219"/>
        <w:gridCol w:w="794"/>
        <w:gridCol w:w="1003"/>
        <w:gridCol w:w="554"/>
        <w:gridCol w:w="808"/>
        <w:gridCol w:w="480"/>
        <w:gridCol w:w="584"/>
        <w:gridCol w:w="592"/>
        <w:gridCol w:w="711"/>
        <w:gridCol w:w="1034"/>
        <w:gridCol w:w="887"/>
        <w:gridCol w:w="804"/>
        <w:gridCol w:w="1482"/>
      </w:tblGrid>
      <w:tr w:rsidR="00C77D17" w:rsidRPr="00606B29">
        <w:trPr>
          <w:trHeight w:val="349"/>
          <w:tblHeader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71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52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увеличение доли обучающихся и молодёжи, охваченных организованными формами отдыха и оздоровления, в том числе занятых трудовой деятельностью»</w:t>
            </w:r>
          </w:p>
        </w:tc>
      </w:tr>
      <w:tr w:rsidR="00C77D17" w:rsidRPr="00606B29">
        <w:trPr>
          <w:trHeight w:val="38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обучающихся, охваченных организованными формами отдыха и оздоровления в стационарном лагере (ЗОЛ «Романтик»)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156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156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63,0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</w:tr>
      <w:tr w:rsidR="00C77D17" w:rsidRPr="00606B29">
        <w:trPr>
          <w:trHeight w:val="38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обучающихся, охваченных  организованными формами отдыха и оздоровления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</w:tr>
      <w:tr w:rsidR="00C77D17" w:rsidRPr="00606B29">
        <w:trPr>
          <w:trHeight w:val="38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Количество молодых людей, вовлеченных в трудовую, добровольческую и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общественную деятельность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ОМСУ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</w:tr>
    </w:tbl>
    <w:p w:rsidR="00C77D17" w:rsidRPr="00606B29" w:rsidRDefault="00C77D17" w:rsidP="00606B29">
      <w:pPr>
        <w:pStyle w:val="af"/>
        <w:tabs>
          <w:tab w:val="left" w:pos="3544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pStyle w:val="af"/>
        <w:tabs>
          <w:tab w:val="left" w:pos="3544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4.Перечень мероприятий (результатов) комплекса процессных мероприятий</w:t>
      </w:r>
    </w:p>
    <w:p w:rsidR="00C77D17" w:rsidRPr="00606B29" w:rsidRDefault="00C77D17" w:rsidP="00606B29">
      <w:pPr>
        <w:pStyle w:val="af"/>
        <w:tabs>
          <w:tab w:val="left" w:pos="3544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3" w:type="dxa"/>
        <w:tblLook w:val="04A0"/>
      </w:tblPr>
      <w:tblGrid>
        <w:gridCol w:w="533"/>
        <w:gridCol w:w="4349"/>
        <w:gridCol w:w="1809"/>
        <w:gridCol w:w="1217"/>
        <w:gridCol w:w="1045"/>
        <w:gridCol w:w="969"/>
        <w:gridCol w:w="969"/>
        <w:gridCol w:w="835"/>
        <w:gridCol w:w="969"/>
        <w:gridCol w:w="1104"/>
        <w:gridCol w:w="1374"/>
      </w:tblGrid>
      <w:tr w:rsidR="00C77D17" w:rsidRPr="00606B29">
        <w:trPr>
          <w:trHeight w:val="404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№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4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Тип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5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260"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37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6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увеличение доли обучающихся и молодёжи, охваченных организованными формами отдыха и оздоровления, в том числе занятых трудовой деятельностью»</w:t>
            </w:r>
          </w:p>
        </w:tc>
      </w:tr>
      <w:tr w:rsidR="00C77D17" w:rsidRPr="00606B29">
        <w:trPr>
          <w:trHeight w:val="37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Обеспечение деятельности загородного оздоровительного лагеря "Романтик"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Осуществление текущей деятельности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420</w:t>
            </w:r>
          </w:p>
        </w:tc>
      </w:tr>
      <w:tr w:rsidR="00C77D17" w:rsidRPr="00606B29">
        <w:trPr>
          <w:trHeight w:val="37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65</w:t>
            </w:r>
          </w:p>
        </w:tc>
      </w:tr>
      <w:tr w:rsidR="00C77D17" w:rsidRPr="00606B29">
        <w:trPr>
          <w:trHeight w:val="37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Реализация программ и мероприятий  по работе с детьми и молодежью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180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1B6D" w:rsidRPr="00606B29" w:rsidRDefault="00AC1B6D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903"/>
        <w:gridCol w:w="1278"/>
        <w:gridCol w:w="1280"/>
        <w:gridCol w:w="1279"/>
        <w:gridCol w:w="1279"/>
        <w:gridCol w:w="1278"/>
        <w:gridCol w:w="1282"/>
      </w:tblGrid>
      <w:tr w:rsidR="00C77D17" w:rsidRPr="00606B29" w:rsidTr="00AC1B6D">
        <w:trPr>
          <w:trHeight w:val="675"/>
          <w:jc w:val="center"/>
        </w:trPr>
        <w:tc>
          <w:tcPr>
            <w:tcW w:w="7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80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 w:rsidTr="00AC1B6D">
        <w:trPr>
          <w:trHeight w:val="455"/>
          <w:jc w:val="center"/>
        </w:trPr>
        <w:tc>
          <w:tcPr>
            <w:tcW w:w="7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 w:rsidTr="00AC1B6D">
        <w:trPr>
          <w:trHeight w:val="349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Организация отдыха, оздоровления и занятости детей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2 213,50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2 213,50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2 213,50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6 640,50</w:t>
            </w:r>
          </w:p>
        </w:tc>
      </w:tr>
      <w:tr w:rsidR="00C77D17" w:rsidRPr="00606B29" w:rsidTr="00AC1B6D">
        <w:trPr>
          <w:trHeight w:val="274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3 000,00</w:t>
            </w:r>
          </w:p>
        </w:tc>
      </w:tr>
      <w:tr w:rsidR="00C77D17" w:rsidRPr="00606B29" w:rsidTr="00AC1B6D">
        <w:trPr>
          <w:trHeight w:val="232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1 213,50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1 213,50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1 213,50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3 640,50</w:t>
            </w:r>
          </w:p>
        </w:tc>
      </w:tr>
      <w:tr w:rsidR="00C77D17" w:rsidRPr="00606B29" w:rsidTr="00AC1B6D">
        <w:trPr>
          <w:trHeight w:val="35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загородного оздоровительного лагеря "Романтик",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1 500,00</w:t>
            </w:r>
          </w:p>
        </w:tc>
      </w:tr>
      <w:tr w:rsidR="00C77D17" w:rsidRPr="00606B29" w:rsidTr="00AC1B6D">
        <w:trPr>
          <w:trHeight w:val="284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500,00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1 500,00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 w:rsidTr="00AC1B6D">
        <w:trPr>
          <w:trHeight w:val="354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Организация круглогодичного отдыха, оздоровления и занятости обучающихся,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1 013,50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1 013,50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1 013,50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3 040,50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1 013,50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1 013,50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1 013,50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3 040,50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color w:val="000000" w:themeColor="text1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Реализация программ и мероприятий  по работе с детьми и молодежью,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700,00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700,00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700,00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2 100,00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1 500,00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200,00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200,00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600,00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 w:rsidTr="00AC1B6D">
        <w:trPr>
          <w:trHeight w:val="286"/>
          <w:jc w:val="center"/>
        </w:trPr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Default="00C77D17" w:rsidP="00606B29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C1B6D" w:rsidRPr="00606B29" w:rsidRDefault="00AC1B6D" w:rsidP="00606B29">
      <w:pPr>
        <w:widowControl w:val="0"/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6. План реализации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ook w:val="04A0"/>
      </w:tblPr>
      <w:tblGrid>
        <w:gridCol w:w="6442"/>
        <w:gridCol w:w="2612"/>
        <w:gridCol w:w="3004"/>
        <w:gridCol w:w="2521"/>
      </w:tblGrid>
      <w:tr w:rsidR="00C77D17" w:rsidRPr="00606B29" w:rsidTr="00AC1B6D">
        <w:trPr>
          <w:trHeight w:val="1053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 (участник муниципальной программы)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 w:rsidTr="00AC1B6D">
        <w:trPr>
          <w:trHeight w:val="421"/>
          <w:jc w:val="center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 «Обеспечить увеличение доли обучающихся и молодёжи, охваченных организованными формами отдыха и оздоровления, в том числе занятых трудовой деятельностью»</w:t>
            </w:r>
          </w:p>
        </w:tc>
      </w:tr>
      <w:tr w:rsidR="00C77D17" w:rsidRPr="00606B29" w:rsidTr="00AC1B6D">
        <w:trPr>
          <w:trHeight w:val="299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Обеспечение деятельности загородного оздоровительного лагеря "Романтик"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AC1B6D">
        <w:trPr>
          <w:trHeight w:val="298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Ежеквартально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 w:rsidTr="00AC1B6D">
        <w:trPr>
          <w:trHeight w:val="504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 w:rsidTr="00AC1B6D">
        <w:trPr>
          <w:trHeight w:val="299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Организован круглогодичный отдых, оздоровления и занятости обучающихся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AC1B6D">
        <w:trPr>
          <w:trHeight w:val="298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 w:rsidTr="00AC1B6D">
        <w:trPr>
          <w:trHeight w:val="303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 w:rsidTr="00AC1B6D">
        <w:trPr>
          <w:trHeight w:val="303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Реализация программ и мероприятий  по работе с детьми и молодежью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 w:rsidTr="00AC1B6D">
        <w:trPr>
          <w:trHeight w:val="303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C77D17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  <w:tr w:rsidR="00C77D17" w:rsidRPr="00606B29" w:rsidTr="00AC1B6D">
        <w:trPr>
          <w:trHeight w:val="303"/>
          <w:jc w:val="center"/>
        </w:trPr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C77D17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Информационная справка</w:t>
            </w:r>
          </w:p>
        </w:tc>
      </w:tr>
    </w:tbl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lastRenderedPageBreak/>
        <w:t>Приложение № 8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«Управление образования»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Общие положения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23" w:type="dxa"/>
        <w:tblLook w:val="04A0"/>
      </w:tblPr>
      <w:tblGrid>
        <w:gridCol w:w="4683"/>
        <w:gridCol w:w="10440"/>
      </w:tblGrid>
      <w:tr w:rsidR="00C77D17" w:rsidRPr="00606B29">
        <w:trPr>
          <w:trHeight w:val="494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Ответственный</w:t>
            </w:r>
            <w:r w:rsidRPr="00606B29">
              <w:rPr>
                <w:rFonts w:ascii="Arial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 </w:t>
            </w:r>
          </w:p>
        </w:tc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Муниципальная программаТайгинского городского округа «Развитие системы образования»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numPr>
          <w:ilvl w:val="0"/>
          <w:numId w:val="10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Показатели комплекса процессных мероприятий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ind w:left="36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314" w:type="dxa"/>
        <w:tblLayout w:type="fixed"/>
        <w:tblLook w:val="04A0"/>
      </w:tblPr>
      <w:tblGrid>
        <w:gridCol w:w="397"/>
        <w:gridCol w:w="2869"/>
        <w:gridCol w:w="425"/>
        <w:gridCol w:w="567"/>
        <w:gridCol w:w="425"/>
        <w:gridCol w:w="709"/>
        <w:gridCol w:w="283"/>
        <w:gridCol w:w="494"/>
        <w:gridCol w:w="357"/>
        <w:gridCol w:w="414"/>
        <w:gridCol w:w="436"/>
        <w:gridCol w:w="243"/>
        <w:gridCol w:w="750"/>
        <w:gridCol w:w="349"/>
        <w:gridCol w:w="643"/>
        <w:gridCol w:w="49"/>
        <w:gridCol w:w="1085"/>
        <w:gridCol w:w="142"/>
        <w:gridCol w:w="850"/>
        <w:gridCol w:w="1134"/>
        <w:gridCol w:w="2693"/>
      </w:tblGrid>
      <w:tr w:rsidR="00C77D17" w:rsidRPr="00606B29">
        <w:trPr>
          <w:trHeight w:val="264"/>
        </w:trPr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2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задачи/показателя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5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trHeight w:val="573"/>
        </w:trPr>
        <w:tc>
          <w:tcPr>
            <w:tcW w:w="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77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91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«Повысить эффективность управления муниципальной системой образования в рамках реализации муниципальной политики в сфере образования»</w:t>
            </w:r>
          </w:p>
        </w:tc>
      </w:tr>
      <w:tr w:rsidR="00C77D17" w:rsidRPr="00606B29">
        <w:trPr>
          <w:trHeight w:val="677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34" w:right="5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Отношение среднемесячной заработной платы работников управления образования к среднемесячной заработной плате всего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1.2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Отношение среднемесячной заработной платы работников управления образования (муниципальные служащие) к среднемесячной заработной плате всего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291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491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деятельность по опеке и попечительству»</w:t>
            </w:r>
          </w:p>
        </w:tc>
      </w:tr>
      <w:tr w:rsidR="00C77D17" w:rsidRPr="00606B29">
        <w:trPr>
          <w:trHeight w:val="677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выявленных детей-сирот и детей оставшихся без попечения родителей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</w:p>
        </w:tc>
        <w:tc>
          <w:tcPr>
            <w:tcW w:w="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 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0" w:type="dxa"/>
        <w:tblLook w:val="04A0"/>
      </w:tblPr>
      <w:tblGrid>
        <w:gridCol w:w="518"/>
        <w:gridCol w:w="2312"/>
        <w:gridCol w:w="1271"/>
        <w:gridCol w:w="1219"/>
        <w:gridCol w:w="794"/>
        <w:gridCol w:w="1003"/>
        <w:gridCol w:w="592"/>
        <w:gridCol w:w="808"/>
        <w:gridCol w:w="592"/>
        <w:gridCol w:w="592"/>
        <w:gridCol w:w="592"/>
        <w:gridCol w:w="711"/>
        <w:gridCol w:w="1034"/>
        <w:gridCol w:w="887"/>
        <w:gridCol w:w="804"/>
        <w:gridCol w:w="1441"/>
      </w:tblGrid>
      <w:tr w:rsidR="00C77D17" w:rsidRPr="00606B29">
        <w:trPr>
          <w:trHeight w:val="349"/>
          <w:tblHeader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84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6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«Повысить эффективность управления муниципальной системой образования в рамках реализации муниципальной политики в сфере образования»</w:t>
            </w:r>
          </w:p>
        </w:tc>
      </w:tr>
      <w:tr w:rsidR="00C77D17" w:rsidRPr="00606B29">
        <w:trPr>
          <w:trHeight w:val="3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Отношение среднемесячной заработной платы работников управления образования к среднемесячной заработной плате всего по образованию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</w:tr>
      <w:tr w:rsidR="00C77D17" w:rsidRPr="00606B29">
        <w:trPr>
          <w:trHeight w:val="3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6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деятельность по опеке и попечительству»</w:t>
            </w:r>
          </w:p>
        </w:tc>
      </w:tr>
      <w:tr w:rsidR="00C77D17" w:rsidRPr="00606B29">
        <w:trPr>
          <w:trHeight w:val="3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2.1.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выявленных детей-сирот и детей оставшихся без попечения родителей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4. Перечень мероприятий (результатов)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4747" w:type="dxa"/>
        <w:tblLayout w:type="fixed"/>
        <w:tblLook w:val="04A0"/>
      </w:tblPr>
      <w:tblGrid>
        <w:gridCol w:w="581"/>
        <w:gridCol w:w="4244"/>
        <w:gridCol w:w="1701"/>
        <w:gridCol w:w="1276"/>
        <w:gridCol w:w="992"/>
        <w:gridCol w:w="1134"/>
        <w:gridCol w:w="992"/>
        <w:gridCol w:w="851"/>
        <w:gridCol w:w="708"/>
        <w:gridCol w:w="993"/>
        <w:gridCol w:w="1275"/>
      </w:tblGrid>
      <w:tr w:rsidR="00C77D17" w:rsidRPr="00606B29">
        <w:trPr>
          <w:trHeight w:val="404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№ 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4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Тип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2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Задача: «Повысить эффективность управления муниципальной системой образования в рамках реализации муниципальной политики в сфере образования»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управления образования администрации Тайгинского городского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50,3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деятельность по опеке и попечительству»</w:t>
            </w:r>
          </w:p>
        </w:tc>
      </w:tr>
      <w:tr w:rsidR="00C77D17" w:rsidRPr="00606B29">
        <w:trPr>
          <w:trHeight w:val="37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Иной тип результата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комплекса процессных мероприятий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903" w:type="dxa"/>
        <w:tblLook w:val="04A0"/>
      </w:tblPr>
      <w:tblGrid>
        <w:gridCol w:w="7401"/>
        <w:gridCol w:w="1251"/>
        <w:gridCol w:w="1252"/>
        <w:gridCol w:w="1251"/>
        <w:gridCol w:w="1245"/>
        <w:gridCol w:w="1244"/>
        <w:gridCol w:w="1259"/>
      </w:tblGrid>
      <w:tr w:rsidR="00C77D17" w:rsidRPr="00606B29">
        <w:trPr>
          <w:trHeight w:val="675"/>
        </w:trPr>
        <w:tc>
          <w:tcPr>
            <w:tcW w:w="74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7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</w:trPr>
        <w:tc>
          <w:tcPr>
            <w:tcW w:w="74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«Управление образования»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16 377,60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19 177,60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19 177,60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54 732,80</w:t>
            </w:r>
          </w:p>
        </w:tc>
      </w:tr>
      <w:tr w:rsidR="00C77D17" w:rsidRPr="00606B29">
        <w:trPr>
          <w:trHeight w:val="274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13 882,10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16 682,10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16 682,10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47 246,30</w:t>
            </w:r>
          </w:p>
        </w:tc>
      </w:tr>
      <w:tr w:rsidR="00C77D17" w:rsidRPr="00606B29">
        <w:trPr>
          <w:trHeight w:val="232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7 486,50</w:t>
            </w:r>
          </w:p>
        </w:tc>
      </w:tr>
      <w:tr w:rsidR="00C77D17" w:rsidRPr="00606B29">
        <w:trPr>
          <w:trHeight w:val="35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управления образования администрации Тайгинского городского округа,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13 882,1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16 682,1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16 682,1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47 246,30</w:t>
            </w:r>
          </w:p>
        </w:tc>
      </w:tr>
      <w:tr w:rsidR="00C77D17" w:rsidRPr="00606B29">
        <w:trPr>
          <w:trHeight w:val="284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13 882,1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16 682,1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16 682,1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47 246,30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>
        <w:trPr>
          <w:trHeight w:val="354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7 486,50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2 495,50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7 486,50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0,00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ind w:left="9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6.План реализации комплекса процессных мероприятий</w:t>
      </w:r>
    </w:p>
    <w:p w:rsidR="00C77D17" w:rsidRPr="00606B29" w:rsidRDefault="00C77D17" w:rsidP="00606B29">
      <w:pPr>
        <w:suppressAutoHyphens/>
        <w:spacing w:after="0" w:line="240" w:lineRule="auto"/>
        <w:ind w:left="7656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219" w:type="dxa"/>
        <w:tblLook w:val="04A0"/>
      </w:tblPr>
      <w:tblGrid>
        <w:gridCol w:w="6148"/>
        <w:gridCol w:w="2127"/>
        <w:gridCol w:w="4677"/>
        <w:gridCol w:w="2267"/>
      </w:tblGrid>
      <w:tr w:rsidR="00C77D17" w:rsidRPr="00606B29">
        <w:trPr>
          <w:trHeight w:val="105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>
        <w:trPr>
          <w:trHeight w:val="679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 «Повысить эффективность управления муниципальной системой образования в рамках реализации муниципальной политики в сфере образования»</w:t>
            </w:r>
          </w:p>
        </w:tc>
      </w:tr>
      <w:tr w:rsidR="00C77D17" w:rsidRPr="00606B29">
        <w:trPr>
          <w:trHeight w:val="299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управления образования администрации Тайгинского городского округа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Проведен промежуточный мониторинг реализации результата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Ежегодно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30 июня 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2.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«Проведен промежуточный мониторинг реализации результата»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Ежегодно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30 декабря </w:t>
            </w: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деятельность по опеке и попечительству»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Проведен промежуточный мониторинг реализации результата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Ежегодно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30 июня 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2.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Проведен промежуточный мониторинг реализации результата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Ежегодно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30 декабря </w:t>
            </w:r>
          </w:p>
        </w:tc>
        <w:tc>
          <w:tcPr>
            <w:tcW w:w="4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</w:tbl>
    <w:p w:rsidR="00C77D17" w:rsidRDefault="00C77D1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P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lastRenderedPageBreak/>
        <w:t>Приложение № 9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«Прочие мероприятия»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numPr>
          <w:ilvl w:val="0"/>
          <w:numId w:val="12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Общие положения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23" w:type="dxa"/>
        <w:tblLook w:val="04A0"/>
      </w:tblPr>
      <w:tblGrid>
        <w:gridCol w:w="4530"/>
        <w:gridCol w:w="10593"/>
      </w:tblGrid>
      <w:tr w:rsidR="00C77D17" w:rsidRPr="00606B29">
        <w:trPr>
          <w:trHeight w:val="494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10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Муниципальная программа Тайгинского городского округа «Развитие системы образования» 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pStyle w:val="af"/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 Показатели комплекса процессных мероприятий</w:t>
      </w:r>
    </w:p>
    <w:p w:rsidR="00C77D17" w:rsidRPr="00606B29" w:rsidRDefault="00C77D17" w:rsidP="00606B29">
      <w:pPr>
        <w:pStyle w:val="af"/>
        <w:tabs>
          <w:tab w:val="left" w:pos="0"/>
        </w:tabs>
        <w:suppressAutoHyphens/>
        <w:spacing w:after="0" w:line="240" w:lineRule="auto"/>
        <w:ind w:left="36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889" w:type="dxa"/>
        <w:tblLook w:val="04A0"/>
      </w:tblPr>
      <w:tblGrid>
        <w:gridCol w:w="411"/>
        <w:gridCol w:w="2434"/>
        <w:gridCol w:w="1269"/>
        <w:gridCol w:w="1497"/>
        <w:gridCol w:w="1045"/>
        <w:gridCol w:w="735"/>
        <w:gridCol w:w="655"/>
        <w:gridCol w:w="1015"/>
        <w:gridCol w:w="666"/>
        <w:gridCol w:w="1002"/>
        <w:gridCol w:w="948"/>
        <w:gridCol w:w="3212"/>
      </w:tblGrid>
      <w:tr w:rsidR="00C77D17" w:rsidRPr="00606B29">
        <w:trPr>
          <w:trHeight w:val="264"/>
        </w:trPr>
        <w:tc>
          <w:tcPr>
            <w:tcW w:w="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задачи/показателя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3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3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trHeight w:val="573"/>
        </w:trPr>
        <w:tc>
          <w:tcPr>
            <w:tcW w:w="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3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677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4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деятельность прочих организаций в сфере образования, направленных на организацию финансово-экономической и бухгалтерской деятельности, информационно-методической работы»</w:t>
            </w:r>
          </w:p>
        </w:tc>
      </w:tr>
      <w:tr w:rsidR="00C77D17" w:rsidRPr="00606B29">
        <w:trPr>
          <w:trHeight w:val="677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Количество образовательных учреждений, охваченных услугами МБУ «ЦБУО» ТГО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Количество образовательных организаций, получающих методическую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поддержку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ОМСУ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1.3.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организаций, охваченных услугами МАУ «Служба питания» ТГО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465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44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«Повысить социальную значимость и престиж педагогической профессии»</w:t>
            </w:r>
          </w:p>
        </w:tc>
      </w:tr>
      <w:tr w:rsidR="00C77D17" w:rsidRPr="00606B29">
        <w:trPr>
          <w:trHeight w:val="677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проведенных мероприятий и конкурсов для участников образовательных отношений в общем количестве от запланированных мероприятий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 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0" w:type="dxa"/>
        <w:tblLook w:val="04A0"/>
      </w:tblPr>
      <w:tblGrid>
        <w:gridCol w:w="483"/>
        <w:gridCol w:w="2477"/>
        <w:gridCol w:w="1271"/>
        <w:gridCol w:w="1219"/>
        <w:gridCol w:w="794"/>
        <w:gridCol w:w="1003"/>
        <w:gridCol w:w="554"/>
        <w:gridCol w:w="808"/>
        <w:gridCol w:w="525"/>
        <w:gridCol w:w="584"/>
        <w:gridCol w:w="592"/>
        <w:gridCol w:w="711"/>
        <w:gridCol w:w="1034"/>
        <w:gridCol w:w="887"/>
        <w:gridCol w:w="804"/>
        <w:gridCol w:w="1424"/>
      </w:tblGrid>
      <w:tr w:rsidR="00C77D17" w:rsidRPr="00606B29">
        <w:trPr>
          <w:trHeight w:val="349"/>
          <w:tblHeader/>
        </w:trPr>
        <w:tc>
          <w:tcPr>
            <w:tcW w:w="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7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На конец 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53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деятельность прочих организаций в сфере образования, направленных на организацию финансово-экономической и бухгалтерской деятельности, информационно-методической работы»</w:t>
            </w:r>
          </w:p>
        </w:tc>
      </w:tr>
      <w:tr w:rsidR="00C77D17" w:rsidRPr="00606B29">
        <w:trPr>
          <w:trHeight w:val="38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-1"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организаций, охваченных услугами МБУ «ЦБ УО» ТГО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ОМСУ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</w:tr>
      <w:tr w:rsidR="00C77D17" w:rsidRPr="00606B29">
        <w:trPr>
          <w:trHeight w:val="38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организаций, получающих методическую поддержку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</w:tr>
      <w:tr w:rsidR="00C77D17" w:rsidRPr="00606B29">
        <w:trPr>
          <w:trHeight w:val="38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образовательных организаций, охваченных услугами МАУ «Служба питания» ТГО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C77D17" w:rsidRPr="00606B29">
        <w:trPr>
          <w:trHeight w:val="38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53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«Повысить социальную значимость и престиж педагогической профессии»</w:t>
            </w:r>
          </w:p>
        </w:tc>
      </w:tr>
      <w:tr w:rsidR="00C77D17" w:rsidRPr="00606B29">
        <w:trPr>
          <w:trHeight w:val="38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Доля проведенных мероприятий и конкурсов для участников образовательных отношений в общем количестве от запланированных мероприятий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4. Перечень мероприятий (результатов)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747" w:type="dxa"/>
        <w:tblLayout w:type="fixed"/>
        <w:tblLook w:val="04A0"/>
      </w:tblPr>
      <w:tblGrid>
        <w:gridCol w:w="623"/>
        <w:gridCol w:w="3918"/>
        <w:gridCol w:w="2127"/>
        <w:gridCol w:w="1134"/>
        <w:gridCol w:w="992"/>
        <w:gridCol w:w="850"/>
        <w:gridCol w:w="993"/>
        <w:gridCol w:w="850"/>
        <w:gridCol w:w="992"/>
        <w:gridCol w:w="851"/>
        <w:gridCol w:w="1417"/>
      </w:tblGrid>
      <w:tr w:rsidR="00C77D17" w:rsidRPr="00606B29">
        <w:trPr>
          <w:trHeight w:val="404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№ 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Тип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я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Базовое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260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37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141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 «Обеспечить деятельность прочих организаций в сфере образования, направленных на организацию финансово-экономической и бухгалтерской деятельности, информационно-методической работы»</w:t>
            </w:r>
          </w:p>
        </w:tc>
      </w:tr>
      <w:tr w:rsidR="00C77D17" w:rsidRPr="00606B29">
        <w:trPr>
          <w:trHeight w:val="37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МБУ "ЦБУО" ТГО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</w:tr>
      <w:tr w:rsidR="00C77D17" w:rsidRPr="00606B29">
        <w:trPr>
          <w:trHeight w:val="37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МБУ "ИМЦ" ТГО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</w:tr>
      <w:tr w:rsidR="00C77D17" w:rsidRPr="00606B29">
        <w:trPr>
          <w:trHeight w:val="98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МАУ "Служба питания" ТГО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0</w:t>
            </w:r>
          </w:p>
        </w:tc>
      </w:tr>
      <w:tr w:rsidR="00C77D17" w:rsidRPr="00606B29">
        <w:trPr>
          <w:trHeight w:val="37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Задача: «Повысить социальную значимость и престиж педагогической профессии»</w:t>
            </w:r>
          </w:p>
        </w:tc>
      </w:tr>
      <w:tr w:rsidR="00C77D17" w:rsidRPr="00606B29">
        <w:trPr>
          <w:trHeight w:val="37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Проведены мероприятия и конкурсы в образовательных организациях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tabs>
          <w:tab w:val="left" w:pos="154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154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154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154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комплекса процессных мероприятий</w:t>
      </w:r>
    </w:p>
    <w:p w:rsidR="00C77D17" w:rsidRPr="00606B29" w:rsidRDefault="00C77D17" w:rsidP="00606B29">
      <w:pPr>
        <w:tabs>
          <w:tab w:val="left" w:pos="154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747" w:type="dxa"/>
        <w:tblLook w:val="04A0"/>
      </w:tblPr>
      <w:tblGrid>
        <w:gridCol w:w="6526"/>
        <w:gridCol w:w="1457"/>
        <w:gridCol w:w="1094"/>
        <w:gridCol w:w="1276"/>
        <w:gridCol w:w="1276"/>
        <w:gridCol w:w="1276"/>
        <w:gridCol w:w="1842"/>
      </w:tblGrid>
      <w:tr w:rsidR="00C77D17" w:rsidRPr="00606B29">
        <w:trPr>
          <w:trHeight w:val="282"/>
        </w:trPr>
        <w:tc>
          <w:tcPr>
            <w:tcW w:w="6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82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</w:trPr>
        <w:tc>
          <w:tcPr>
            <w:tcW w:w="6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«Прочее образование»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16 605,00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16 955,00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16 955,00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50 515,00</w:t>
            </w:r>
          </w:p>
        </w:tc>
      </w:tr>
      <w:tr w:rsidR="00C77D17" w:rsidRPr="00606B29">
        <w:trPr>
          <w:trHeight w:val="274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16 605,00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16 955,00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16 955,00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50 515,00</w:t>
            </w:r>
          </w:p>
        </w:tc>
      </w:tr>
      <w:tr w:rsidR="00C77D17" w:rsidRPr="00606B29">
        <w:trPr>
          <w:trHeight w:val="232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35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МБУ "ЦБУО" ТГО,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10 800,00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10 800,00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10 800,00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32 400,00</w:t>
            </w:r>
          </w:p>
        </w:tc>
      </w:tr>
      <w:tr w:rsidR="00C77D17" w:rsidRPr="00606B29">
        <w:trPr>
          <w:trHeight w:val="284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Местный бюджет, из них 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10 800,00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10 800,00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10 800,00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32 400,00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354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color w:val="000000" w:themeColor="text1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МБУ "ИМЦ" ТГО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3 960,00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3 960,00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3 960,00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11 880,00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3 960,00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3 960,00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3 960,00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11 880,00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1 795,00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1 795,00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1 795,00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5 385,00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Обеспечение деятельности МАУ "Служба питания" ТГО 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1 795,00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1 795,00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1 795,00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5 385,00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Проведение мероприятий и конкурсов в образовательных учреждениях, всего, в том числе: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50,00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850,00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850,00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4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6. План реализации комплекса процессных мероприятий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747" w:type="dxa"/>
        <w:tblLook w:val="04A0"/>
      </w:tblPr>
      <w:tblGrid>
        <w:gridCol w:w="5675"/>
        <w:gridCol w:w="2552"/>
        <w:gridCol w:w="3544"/>
        <w:gridCol w:w="2976"/>
      </w:tblGrid>
      <w:tr w:rsidR="00C77D17" w:rsidRPr="00606B29">
        <w:trPr>
          <w:trHeight w:val="726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>
        <w:trPr>
          <w:trHeight w:val="421"/>
        </w:trPr>
        <w:tc>
          <w:tcPr>
            <w:tcW w:w="14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keepNext/>
              <w:keepLines/>
              <w:widowControl w:val="0"/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 «Обеспечить деятельность прочих организаций в сфере образования, направленных на организацию финансово-экономической и бухгалтерской деятельности, информационно-методической работы»</w:t>
            </w:r>
          </w:p>
        </w:tc>
      </w:tr>
      <w:tr w:rsidR="00C77D17" w:rsidRPr="00606B29">
        <w:trPr>
          <w:trHeight w:val="299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МБУ "ЦБУО" ТГО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ониторинг реализации результатов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Информационная справка</w:t>
            </w:r>
          </w:p>
        </w:tc>
      </w:tr>
      <w:tr w:rsidR="00C77D17" w:rsidRPr="00606B29">
        <w:trPr>
          <w:trHeight w:val="414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МБУ "ИМЦ" ТГО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деятельности МАУ "Служба питания" ТГО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Ежеквартально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до 10 числа</w:t>
            </w:r>
          </w:p>
        </w:tc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trHeight w:val="303"/>
        </w:trPr>
        <w:tc>
          <w:tcPr>
            <w:tcW w:w="14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Задача: «Повысить социальную значимость и престиж педагогической профессии»</w:t>
            </w: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Проведение мероприятий и конкурсов в образовательных учреждениях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C77D17" w:rsidRPr="00606B29">
        <w:trPr>
          <w:trHeight w:val="303"/>
        </w:trPr>
        <w:tc>
          <w:tcPr>
            <w:tcW w:w="5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3.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Проведение мониторинга промежуточных результатов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30 сентября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ru-RU"/>
              </w:rPr>
              <w:t>Информационная справка</w:t>
            </w: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</w:tr>
    </w:tbl>
    <w:p w:rsidR="00C77D17" w:rsidRPr="00606B29" w:rsidRDefault="00C77D17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Default="00C77D17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606B29" w:rsidRDefault="00606B29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№ 10</w:t>
      </w:r>
    </w:p>
    <w:p w:rsidR="00C77D17" w:rsidRPr="00606B29" w:rsidRDefault="001638F2" w:rsidP="00606B29">
      <w:pPr>
        <w:tabs>
          <w:tab w:val="left" w:pos="10568"/>
        </w:tabs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1638F2" w:rsidP="00606B29">
      <w:pPr>
        <w:pStyle w:val="1"/>
        <w:shd w:val="clear" w:color="auto" w:fill="auto"/>
        <w:spacing w:before="0" w:after="0" w:line="240" w:lineRule="auto"/>
        <w:ind w:left="4253"/>
        <w:jc w:val="right"/>
        <w:rPr>
          <w:rFonts w:ascii="Arial" w:eastAsia="Calibri" w:hAnsi="Arial" w:cs="Arial"/>
          <w:color w:val="000000" w:themeColor="text1"/>
          <w:kern w:val="0"/>
          <w:sz w:val="24"/>
          <w:szCs w:val="24"/>
          <w:lang w:eastAsia="en-US"/>
        </w:rPr>
      </w:pPr>
      <w:r w:rsidRPr="00606B29">
        <w:rPr>
          <w:rFonts w:ascii="Arial" w:eastAsia="Calibri" w:hAnsi="Arial" w:cs="Arial"/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</w:p>
    <w:p w:rsidR="00C77D17" w:rsidRPr="00606B29" w:rsidRDefault="001638F2" w:rsidP="00606B29">
      <w:pPr>
        <w:pStyle w:val="1"/>
        <w:shd w:val="clear" w:color="auto" w:fill="auto"/>
        <w:spacing w:before="0" w:after="0" w:line="240" w:lineRule="auto"/>
        <w:ind w:left="4536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06B29"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«Организация питания в образовательных учреждениях»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1. Общие положения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23" w:type="dxa"/>
        <w:tblLook w:val="04A0"/>
      </w:tblPr>
      <w:tblGrid>
        <w:gridCol w:w="5239"/>
        <w:gridCol w:w="9884"/>
      </w:tblGrid>
      <w:tr w:rsidR="00C77D17" w:rsidRPr="00606B29">
        <w:trPr>
          <w:trHeight w:val="494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Ответственный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Муниципальная программа Тайгинского городского округа «Развитие системы образования»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 Показатели комплекса процессных мероприятий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20225" w:type="dxa"/>
        <w:tblLook w:val="04A0"/>
      </w:tblPr>
      <w:tblGrid>
        <w:gridCol w:w="674"/>
        <w:gridCol w:w="2696"/>
        <w:gridCol w:w="1352"/>
        <w:gridCol w:w="1217"/>
        <w:gridCol w:w="1045"/>
        <w:gridCol w:w="722"/>
        <w:gridCol w:w="651"/>
        <w:gridCol w:w="977"/>
        <w:gridCol w:w="662"/>
        <w:gridCol w:w="966"/>
        <w:gridCol w:w="917"/>
        <w:gridCol w:w="3289"/>
        <w:gridCol w:w="1491"/>
        <w:gridCol w:w="584"/>
        <w:gridCol w:w="1491"/>
        <w:gridCol w:w="1491"/>
      </w:tblGrid>
      <w:tr w:rsidR="00C77D17" w:rsidRPr="00606B29">
        <w:trPr>
          <w:gridAfter w:val="4"/>
          <w:wAfter w:w="5057" w:type="dxa"/>
          <w:trHeight w:val="264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задачи/показателя</w:t>
            </w: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gridAfter w:val="4"/>
          <w:wAfter w:w="5057" w:type="dxa"/>
          <w:trHeight w:val="573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gridAfter w:val="4"/>
          <w:wAfter w:w="5057" w:type="dxa"/>
          <w:trHeight w:val="67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4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укрепление здоровья обучающихся и поддержку семей с детьми, а также детей из семей отдельных категорий граждан в части организации качественного бесплатного горячего питания»</w:t>
            </w:r>
          </w:p>
        </w:tc>
      </w:tr>
      <w:tr w:rsidR="00C77D17" w:rsidRPr="00606B29">
        <w:trPr>
          <w:gridAfter w:val="4"/>
          <w:wAfter w:w="5057" w:type="dxa"/>
          <w:trHeight w:val="67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воспитанников в дошкольных образовательных учреждениях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gridAfter w:val="4"/>
          <w:wAfter w:w="5057" w:type="dxa"/>
          <w:trHeight w:val="67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в  общеобразовательных учреждениях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gridAfter w:val="4"/>
          <w:wAfter w:w="5057" w:type="dxa"/>
          <w:trHeight w:val="67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1.3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с ограниченными возможностями здоровья  в муниципальных общеобразовательных учреждениях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gridAfter w:val="4"/>
          <w:wAfter w:w="5057" w:type="dxa"/>
          <w:trHeight w:val="67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из семей участников специальной военной операции в муниципальных общеобразовательных учреждениях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  <w:tr w:rsidR="00C77D17" w:rsidRPr="00606B29">
        <w:trPr>
          <w:trHeight w:val="67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1.5.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left="132" w:right="191"/>
              <w:jc w:val="both"/>
              <w:rPr>
                <w:rFonts w:ascii="Arial" w:hAnsi="Arial" w:cs="Arial"/>
                <w:color w:val="000000" w:themeColor="text1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бесплатным горячим питанием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1491" w:type="dxa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584" w:type="dxa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  <w:tc>
          <w:tcPr>
            <w:tcW w:w="1491" w:type="dxa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9C6E27" w:rsidRDefault="009C6E2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9C6E27" w:rsidRDefault="009C6E2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9C6E27" w:rsidRDefault="009C6E2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9C6E27" w:rsidRPr="00606B29" w:rsidRDefault="009C6E2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3. 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5170" w:type="dxa"/>
        <w:tblLook w:val="04A0"/>
      </w:tblPr>
      <w:tblGrid>
        <w:gridCol w:w="487"/>
        <w:gridCol w:w="2698"/>
        <w:gridCol w:w="1271"/>
        <w:gridCol w:w="1219"/>
        <w:gridCol w:w="794"/>
        <w:gridCol w:w="1003"/>
        <w:gridCol w:w="554"/>
        <w:gridCol w:w="808"/>
        <w:gridCol w:w="525"/>
        <w:gridCol w:w="584"/>
        <w:gridCol w:w="592"/>
        <w:gridCol w:w="711"/>
        <w:gridCol w:w="1034"/>
        <w:gridCol w:w="887"/>
        <w:gridCol w:w="804"/>
        <w:gridCol w:w="1199"/>
      </w:tblGrid>
      <w:tr w:rsidR="00C77D17" w:rsidRPr="00606B29">
        <w:trPr>
          <w:trHeight w:val="349"/>
          <w:tblHeader/>
        </w:trPr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8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 конец 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6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укрепление здоровья обучающихся и поддержку семей с детьми, а также детей из семей отдельных категорий граждан в части организации качественного бесплатного горячего питания»</w:t>
            </w:r>
          </w:p>
        </w:tc>
      </w:tr>
      <w:tr w:rsidR="00C77D17" w:rsidRPr="00606B29">
        <w:trPr>
          <w:trHeight w:val="1445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воспитанников в дошкольных образовательных учреждениях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38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9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в  общеобразовательных учреждениях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38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с ограниченными возможностями здоровья  в муниципальных общеобразовательных учреждениях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38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Охват питанием обучающихся из семей участников специальной военной операции в муниципальных общеобразовательных учреждениях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38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1.5.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ind w:right="19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 xml:space="preserve">Охват бесплатным горячим питанием обучающихся, </w:t>
            </w:r>
            <w:r w:rsidRPr="00606B29">
              <w:rPr>
                <w:rFonts w:ascii="Arial" w:hAnsi="Arial" w:cs="Arial"/>
                <w:color w:val="000000" w:themeColor="text1"/>
              </w:rP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C77D17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jc w:val="center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>4. Перечень мероприятий (результатов)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5009" w:type="dxa"/>
        <w:tblInd w:w="5" w:type="dxa"/>
        <w:tblLook w:val="04A0"/>
      </w:tblPr>
      <w:tblGrid>
        <w:gridCol w:w="709"/>
        <w:gridCol w:w="3598"/>
        <w:gridCol w:w="2127"/>
        <w:gridCol w:w="1984"/>
        <w:gridCol w:w="1701"/>
        <w:gridCol w:w="1002"/>
        <w:gridCol w:w="777"/>
        <w:gridCol w:w="778"/>
        <w:gridCol w:w="777"/>
        <w:gridCol w:w="778"/>
        <w:gridCol w:w="778"/>
      </w:tblGrid>
      <w:tr w:rsidR="00C77D17" w:rsidRPr="00606B29">
        <w:trPr>
          <w:trHeight w:val="40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№ 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Тип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2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3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Задача: «Обеспечить укрепление здоровья обучающихся и поддержку семей с детьми, а также детей из семей отдельных категорий граждан в части организации качественного бесплатного горячего питания»</w:t>
            </w:r>
          </w:p>
        </w:tc>
      </w:tr>
      <w:tr w:rsidR="00C77D17" w:rsidRPr="00606B29">
        <w:trPr>
          <w:trHeight w:val="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Приобретение пищевых продуктов для организации питания в образовательных учреждениях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Иной тип результата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Обеспечение двухразовым бесплатным питанием обучающихся с ограниченными возможностями здоровья в муниципальных общеобразовательных учреждениях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Иной тип результата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2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Иной тип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Иной тип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  <w:tr w:rsidR="00C77D17" w:rsidRPr="00606B29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1.5.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Иной тип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100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комплекса процессных мероприятий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977" w:type="dxa"/>
        <w:tblLook w:val="04A0"/>
      </w:tblPr>
      <w:tblGrid>
        <w:gridCol w:w="7475"/>
        <w:gridCol w:w="1251"/>
        <w:gridCol w:w="1252"/>
        <w:gridCol w:w="1251"/>
        <w:gridCol w:w="1245"/>
        <w:gridCol w:w="1244"/>
        <w:gridCol w:w="1259"/>
      </w:tblGrid>
      <w:tr w:rsidR="00C77D17" w:rsidRPr="00606B29">
        <w:trPr>
          <w:trHeight w:val="675"/>
        </w:trPr>
        <w:tc>
          <w:tcPr>
            <w:tcW w:w="7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7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</w:trPr>
        <w:tc>
          <w:tcPr>
            <w:tcW w:w="7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«Организация питания в образовательных учреждениях»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15 073,30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17 051,70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17 051,70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49 176,70</w:t>
            </w:r>
          </w:p>
        </w:tc>
      </w:tr>
      <w:tr w:rsidR="00C77D17" w:rsidRPr="00606B29">
        <w:trPr>
          <w:trHeight w:val="274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4 000,00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6 500,00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6 500,00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17 000,00</w:t>
            </w:r>
          </w:p>
        </w:tc>
      </w:tr>
      <w:tr w:rsidR="00C77D17" w:rsidRPr="00606B29">
        <w:trPr>
          <w:trHeight w:val="232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640,90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640,90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640,90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1 922,70</w:t>
            </w:r>
          </w:p>
        </w:tc>
      </w:tr>
      <w:tr w:rsidR="00C77D17" w:rsidRPr="00606B29">
        <w:trPr>
          <w:trHeight w:val="35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10 432,40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9 910,80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9 910,80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30 254,00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color w:val="000000" w:themeColor="text1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Приобретение пищевых продуктов для организации питания в образовательных учреждениях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,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3000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5 000,0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5 000,0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13 000,00</w:t>
            </w:r>
          </w:p>
        </w:tc>
      </w:tr>
      <w:tr w:rsidR="00C77D17" w:rsidRPr="00606B29">
        <w:trPr>
          <w:trHeight w:val="284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5 000,0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5 000,0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13 000,00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354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 Обеспечение двухразовым бесплатным питанием обучающихся с ограниченными возможностями здоровья в муниципальных общеобразовательных учреждениях, 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1 000,00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1 500,00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1 500,00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4 000,00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1 500,00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4 000,00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организациях, всего, в том 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319,10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319,10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319,10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957,30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319,10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319,10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319,10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957,30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Предоставление членам семей участников специальной военной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питания, всего, в том 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lastRenderedPageBreak/>
              <w:t>321,80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321,80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321,80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965,40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321,80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321,80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321,80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965,40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10 432,40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9 910,80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9 910,80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30 254,00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10 432,40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9 910,80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9 910,80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30 254,00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6. План реализации комплекса процессных мероприятий</w:t>
      </w:r>
    </w:p>
    <w:p w:rsidR="00C77D17" w:rsidRPr="00606B29" w:rsidRDefault="00C77D17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219" w:type="dxa"/>
        <w:tblLook w:val="04A0"/>
      </w:tblPr>
      <w:tblGrid>
        <w:gridCol w:w="6148"/>
        <w:gridCol w:w="2127"/>
        <w:gridCol w:w="4677"/>
        <w:gridCol w:w="2267"/>
      </w:tblGrid>
      <w:tr w:rsidR="00C77D17" w:rsidRPr="00606B29">
        <w:trPr>
          <w:trHeight w:val="105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исполнитель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(участник муниципальной программы)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>
        <w:trPr>
          <w:trHeight w:val="421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 «Обеспечить укрепление здоровья обучающихся и поддержку семей с детьми, а также детей из семей отдельных категорий граждан в части организации качественного бесплатного горячего питания»</w:t>
            </w:r>
          </w:p>
        </w:tc>
      </w:tr>
      <w:tr w:rsidR="00C77D17" w:rsidRPr="00606B29">
        <w:trPr>
          <w:trHeight w:val="299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Приобретение пищевых продуктов для организации питания в образовательных учреждениях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4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299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 xml:space="preserve">Обеспечение двухразовым бесплатным питанием обучающихся с ограниченными возможностями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>здоровья в муниципальных общеобразовательных учреждениях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4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4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питания»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,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5105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ab/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C77D17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30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77D17" w:rsidRPr="00606B29" w:rsidRDefault="00C77D17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до 15 января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</w:tbl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9C6E27" w:rsidRDefault="009C6E27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606B29" w:rsidRDefault="00606B29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</w:p>
    <w:p w:rsidR="00C77D17" w:rsidRPr="00606B29" w:rsidRDefault="001638F2" w:rsidP="00606B29">
      <w:pPr>
        <w:pStyle w:val="ConsPlusNormal"/>
        <w:ind w:right="-2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lastRenderedPageBreak/>
        <w:t>Приложение № 11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к муниципальной программе </w:t>
      </w:r>
    </w:p>
    <w:p w:rsidR="00C77D17" w:rsidRPr="00606B29" w:rsidRDefault="001638F2" w:rsidP="00606B29">
      <w:pPr>
        <w:pStyle w:val="ConsPlusNormal"/>
        <w:jc w:val="right"/>
        <w:rPr>
          <w:rFonts w:ascii="Arial" w:eastAsia="Calibri" w:hAnsi="Arial" w:cs="Arial"/>
          <w:b w:val="0"/>
          <w:bCs/>
          <w:color w:val="000000" w:themeColor="text1"/>
          <w:lang w:eastAsia="en-US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Тайгинского </w:t>
      </w:r>
      <w:r w:rsidRPr="00606B29">
        <w:rPr>
          <w:rFonts w:ascii="Arial" w:eastAsia="Calibri" w:hAnsi="Arial" w:cs="Arial"/>
          <w:b w:val="0"/>
          <w:bCs/>
          <w:color w:val="000000" w:themeColor="text1"/>
          <w:lang w:eastAsia="en-US"/>
        </w:rPr>
        <w:t>городского округа</w:t>
      </w:r>
    </w:p>
    <w:p w:rsidR="00C77D17" w:rsidRPr="00606B29" w:rsidRDefault="001638F2" w:rsidP="00606B29">
      <w:pPr>
        <w:pStyle w:val="ConsPlusNormal"/>
        <w:jc w:val="right"/>
        <w:rPr>
          <w:rFonts w:ascii="Arial" w:hAnsi="Arial" w:cs="Arial"/>
          <w:b w:val="0"/>
          <w:color w:val="000000" w:themeColor="text1"/>
        </w:rPr>
      </w:pPr>
      <w:r w:rsidRPr="00606B29">
        <w:rPr>
          <w:rFonts w:ascii="Arial" w:hAnsi="Arial" w:cs="Arial"/>
          <w:b w:val="0"/>
          <w:color w:val="000000" w:themeColor="text1"/>
        </w:rPr>
        <w:t xml:space="preserve"> «Развитие системы образования»</w:t>
      </w:r>
    </w:p>
    <w:p w:rsidR="00C77D17" w:rsidRPr="00606B29" w:rsidRDefault="00C77D17" w:rsidP="00606B29">
      <w:pPr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</w:t>
      </w:r>
    </w:p>
    <w:p w:rsidR="00C77D17" w:rsidRPr="00606B29" w:rsidRDefault="001638F2" w:rsidP="00606B29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комплекса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процессных</w:t>
      </w:r>
      <w:r w:rsidRPr="00606B29"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Pr="00606B2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мероприятий «Социальные гарантии в системе образования»</w:t>
      </w:r>
    </w:p>
    <w:p w:rsidR="00C77D17" w:rsidRPr="00606B29" w:rsidRDefault="00C77D17" w:rsidP="00606B29">
      <w:pPr>
        <w:suppressAutoHyphens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1. Общие положения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23" w:type="dxa"/>
        <w:tblLook w:val="04A0"/>
      </w:tblPr>
      <w:tblGrid>
        <w:gridCol w:w="5097"/>
        <w:gridCol w:w="10026"/>
      </w:tblGrid>
      <w:tr w:rsidR="00C77D17" w:rsidRPr="00606B29">
        <w:trPr>
          <w:trHeight w:val="494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Ответственный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4"/>
                <w:sz w:val="24"/>
                <w:szCs w:val="24"/>
                <w:lang w:eastAsia="zh-CN"/>
              </w:rPr>
              <w:t xml:space="preserve"> исполнитель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администрации Тайгинского  городского округа Светлана  Александровна Сухонда,  начальник управления образования администрации Тайгинского городского округа</w:t>
            </w:r>
          </w:p>
        </w:tc>
      </w:tr>
      <w:tr w:rsidR="00C77D17" w:rsidRPr="00606B29">
        <w:trPr>
          <w:trHeight w:val="292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Связь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программой</w:t>
            </w:r>
          </w:p>
        </w:tc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Муниципальная программа ТГО «Развитие системы образования»</w:t>
            </w:r>
          </w:p>
        </w:tc>
      </w:tr>
    </w:tbl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1638F2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2. Показатели комплекса процессных мероприятий</w:t>
      </w:r>
    </w:p>
    <w:p w:rsidR="00C77D17" w:rsidRPr="00606B29" w:rsidRDefault="00C77D17" w:rsidP="00606B29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68" w:type="dxa"/>
        <w:tblLook w:val="04A0"/>
      </w:tblPr>
      <w:tblGrid>
        <w:gridCol w:w="641"/>
        <w:gridCol w:w="3085"/>
        <w:gridCol w:w="1269"/>
        <w:gridCol w:w="1217"/>
        <w:gridCol w:w="1045"/>
        <w:gridCol w:w="713"/>
        <w:gridCol w:w="643"/>
        <w:gridCol w:w="965"/>
        <w:gridCol w:w="653"/>
        <w:gridCol w:w="954"/>
        <w:gridCol w:w="905"/>
        <w:gridCol w:w="3078"/>
      </w:tblGrid>
      <w:tr w:rsidR="00C77D17" w:rsidRPr="00606B29">
        <w:trPr>
          <w:trHeight w:val="264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задачи/показателя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измерения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9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4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показателей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Ответственный за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достижение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показателя (участник муниципальной программы)</w:t>
            </w:r>
          </w:p>
        </w:tc>
      </w:tr>
      <w:tr w:rsidR="00C77D17" w:rsidRPr="00606B29">
        <w:trPr>
          <w:trHeight w:val="573"/>
        </w:trPr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97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5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«Создать условия для сохранения и развития социальной поддержки субъектов образовательного процесса»</w:t>
            </w:r>
          </w:p>
        </w:tc>
      </w:tr>
      <w:tr w:rsidR="00C77D17" w:rsidRPr="00606B29">
        <w:trPr>
          <w:trHeight w:val="677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</w:rPr>
              <w:t>Количество многодетных малообеспеченных семей, получивших адресную социальную поддержку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</w:tr>
    </w:tbl>
    <w:p w:rsidR="00C77D17" w:rsidRPr="00606B29" w:rsidRDefault="00C77D17" w:rsidP="00606B2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3. План достижения показателей комплекса процессных мероприятий в 2026 году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170" w:type="dxa"/>
        <w:tblLook w:val="04A0"/>
      </w:tblPr>
      <w:tblGrid>
        <w:gridCol w:w="439"/>
        <w:gridCol w:w="3087"/>
        <w:gridCol w:w="1271"/>
        <w:gridCol w:w="1219"/>
        <w:gridCol w:w="794"/>
        <w:gridCol w:w="1003"/>
        <w:gridCol w:w="554"/>
        <w:gridCol w:w="808"/>
        <w:gridCol w:w="525"/>
        <w:gridCol w:w="584"/>
        <w:gridCol w:w="592"/>
        <w:gridCol w:w="711"/>
        <w:gridCol w:w="1034"/>
        <w:gridCol w:w="887"/>
        <w:gridCol w:w="804"/>
        <w:gridCol w:w="858"/>
      </w:tblGrid>
      <w:tr w:rsidR="00C77D17" w:rsidRPr="00606B29">
        <w:trPr>
          <w:trHeight w:val="349"/>
          <w:tblHeader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lastRenderedPageBreak/>
              <w:t>№ п/п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Показатели комплекса</w:t>
            </w:r>
          </w:p>
          <w:p w:rsidR="00C77D17" w:rsidRPr="00606B29" w:rsidRDefault="00C77D17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C77D17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процессных мероприятий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Уровень показателя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(по ОКЕИ)</w:t>
            </w:r>
          </w:p>
        </w:tc>
        <w:tc>
          <w:tcPr>
            <w:tcW w:w="8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Плановые значения по месяцам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На конец </w:t>
            </w:r>
          </w:p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 года</w:t>
            </w:r>
          </w:p>
        </w:tc>
      </w:tr>
      <w:tr w:rsidR="00C77D17" w:rsidRPr="00606B29">
        <w:trPr>
          <w:trHeight w:val="661"/>
          <w:tblHeader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март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июль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август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сентябрь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октябрь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77D17" w:rsidRPr="00606B29">
        <w:trPr>
          <w:trHeight w:val="38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47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Задача: «Создать условия для сохранения и развития социальной поддержки субъектов образовательного процесса»</w:t>
            </w:r>
          </w:p>
        </w:tc>
      </w:tr>
      <w:tr w:rsidR="00C77D17" w:rsidRPr="00606B29">
        <w:trPr>
          <w:trHeight w:val="38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Количество многодетных малообеспеченных семей, получивших адресную социальную поддержку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ОМСУ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ind w:right="112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C77D17" w:rsidRPr="00606B29" w:rsidRDefault="001638F2" w:rsidP="00606B2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4. Перечень мероприятий (результатов) комплекса процессных мероприятий</w:t>
      </w: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747" w:type="dxa"/>
        <w:tblLayout w:type="fixed"/>
        <w:tblLook w:val="04A0"/>
      </w:tblPr>
      <w:tblGrid>
        <w:gridCol w:w="623"/>
        <w:gridCol w:w="3918"/>
        <w:gridCol w:w="2127"/>
        <w:gridCol w:w="1134"/>
        <w:gridCol w:w="992"/>
        <w:gridCol w:w="850"/>
        <w:gridCol w:w="993"/>
        <w:gridCol w:w="850"/>
        <w:gridCol w:w="992"/>
        <w:gridCol w:w="851"/>
        <w:gridCol w:w="1417"/>
      </w:tblGrid>
      <w:tr w:rsidR="00C77D17" w:rsidRPr="00606B29">
        <w:trPr>
          <w:trHeight w:val="404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№ 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Тип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hAnsi="Arial" w:cs="Arial"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Единица измерения</w:t>
            </w:r>
            <w:r w:rsidRPr="00606B29">
              <w:rPr>
                <w:rFonts w:ascii="Arial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(по</w:t>
            </w:r>
            <w:r w:rsidRPr="00606B29">
              <w:rPr>
                <w:rFonts w:ascii="Arial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Базовое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</w:p>
        </w:tc>
      </w:tr>
      <w:tr w:rsidR="00C77D17" w:rsidRPr="00606B29">
        <w:trPr>
          <w:trHeight w:val="260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</w:tr>
      <w:tr w:rsidR="00C77D17" w:rsidRPr="00606B29">
        <w:trPr>
          <w:trHeight w:val="37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 «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Создать условия для сохранения и развития социальной поддержки субъектов образовательного процесса</w:t>
            </w: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</w:tr>
      <w:tr w:rsidR="00C77D17" w:rsidRPr="00606B29">
        <w:trPr>
          <w:trHeight w:val="37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3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Иной тип результата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</w:tbl>
    <w:p w:rsidR="00C77D17" w:rsidRPr="00606B29" w:rsidRDefault="00C77D17" w:rsidP="00606B2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C77D17" w:rsidP="00606B29">
      <w:pPr>
        <w:tabs>
          <w:tab w:val="left" w:pos="354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:rsidR="00C77D17" w:rsidRPr="00606B29" w:rsidRDefault="001638F2" w:rsidP="00606B2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5. Финансовое обеспечение комплекса процессных мероприятий</w:t>
      </w:r>
    </w:p>
    <w:p w:rsidR="00C77D17" w:rsidRPr="00606B29" w:rsidRDefault="00C77D17" w:rsidP="00606B2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4977" w:type="dxa"/>
        <w:tblLook w:val="04A0"/>
      </w:tblPr>
      <w:tblGrid>
        <w:gridCol w:w="7475"/>
        <w:gridCol w:w="1251"/>
        <w:gridCol w:w="1252"/>
        <w:gridCol w:w="1251"/>
        <w:gridCol w:w="1245"/>
        <w:gridCol w:w="1244"/>
        <w:gridCol w:w="1259"/>
      </w:tblGrid>
      <w:tr w:rsidR="00C77D17" w:rsidRPr="00606B29">
        <w:trPr>
          <w:trHeight w:val="675"/>
        </w:trPr>
        <w:tc>
          <w:tcPr>
            <w:tcW w:w="7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Наименование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(результата)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8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финансового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обеспечения</w:t>
            </w:r>
          </w:p>
        </w:tc>
        <w:tc>
          <w:tcPr>
            <w:tcW w:w="7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Объем финансового обеспечения 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по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годам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реализации,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тыс.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рублей</w:t>
            </w:r>
          </w:p>
        </w:tc>
      </w:tr>
      <w:tr w:rsidR="00C77D17" w:rsidRPr="00606B29">
        <w:trPr>
          <w:trHeight w:val="455"/>
        </w:trPr>
        <w:tc>
          <w:tcPr>
            <w:tcW w:w="7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2029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2030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Всего</w:t>
            </w:r>
          </w:p>
        </w:tc>
      </w:tr>
      <w:tr w:rsidR="00C77D17" w:rsidRPr="00606B29">
        <w:trPr>
          <w:trHeight w:val="349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lastRenderedPageBreak/>
              <w:t xml:space="preserve"> Комплекс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процессных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мероприятий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«Социальные гарантии в системе образования»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(всего),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1 117,50</w:t>
            </w:r>
          </w:p>
        </w:tc>
      </w:tr>
      <w:tr w:rsidR="00C77D17" w:rsidRPr="00606B29">
        <w:trPr>
          <w:trHeight w:val="274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32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1 117,50</w:t>
            </w:r>
          </w:p>
        </w:tc>
      </w:tr>
      <w:tr w:rsidR="00C77D17" w:rsidRPr="00606B29">
        <w:trPr>
          <w:trHeight w:val="35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Адресная социальная поддержка участников образовательного процесса,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всего,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в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том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числе: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372,50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1 117,50</w:t>
            </w:r>
          </w:p>
        </w:tc>
      </w:tr>
      <w:tr w:rsidR="00C77D17" w:rsidRPr="00606B29">
        <w:trPr>
          <w:trHeight w:val="284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Местный бюджет, из них 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Областной бюджет,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372,50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1 117,50</w:t>
            </w:r>
          </w:p>
        </w:tc>
      </w:tr>
      <w:tr w:rsidR="00C77D17" w:rsidRPr="00606B29">
        <w:trPr>
          <w:trHeight w:val="354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Федеральный бюджет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  <w:tr w:rsidR="00C77D17" w:rsidRPr="00606B29">
        <w:trPr>
          <w:trHeight w:val="286"/>
        </w:trPr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Внебюджетные источники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color w:val="000000" w:themeColor="text1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06B29">
              <w:rPr>
                <w:rFonts w:ascii="Arial" w:hAnsi="Arial" w:cs="Arial"/>
                <w:bCs/>
                <w:color w:val="000000" w:themeColor="text1"/>
              </w:rPr>
              <w:t>0,00</w:t>
            </w:r>
          </w:p>
        </w:tc>
      </w:tr>
    </w:tbl>
    <w:p w:rsidR="00C77D17" w:rsidRPr="00606B29" w:rsidRDefault="00C77D17" w:rsidP="00606B29">
      <w:pPr>
        <w:pStyle w:val="af"/>
        <w:suppressAutoHyphens/>
        <w:spacing w:after="0" w:line="240" w:lineRule="auto"/>
        <w:ind w:left="50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77D17" w:rsidRPr="00606B29" w:rsidRDefault="001638F2" w:rsidP="00606B29">
      <w:pPr>
        <w:pStyle w:val="af"/>
        <w:suppressAutoHyphens/>
        <w:spacing w:after="0" w:line="240" w:lineRule="auto"/>
        <w:ind w:left="50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6B29">
        <w:rPr>
          <w:rFonts w:ascii="Arial" w:eastAsia="Times New Roman" w:hAnsi="Arial" w:cs="Arial"/>
          <w:color w:val="000000" w:themeColor="text1"/>
          <w:sz w:val="24"/>
          <w:szCs w:val="24"/>
        </w:rPr>
        <w:t>6.План реализации комплекса процессных мероприятий</w:t>
      </w:r>
    </w:p>
    <w:p w:rsidR="00C77D17" w:rsidRPr="00606B29" w:rsidRDefault="00C77D17" w:rsidP="00606B29">
      <w:pPr>
        <w:pStyle w:val="af"/>
        <w:suppressAutoHyphens/>
        <w:spacing w:after="0" w:line="240" w:lineRule="auto"/>
        <w:ind w:left="50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15219" w:type="dxa"/>
        <w:tblLook w:val="04A0"/>
      </w:tblPr>
      <w:tblGrid>
        <w:gridCol w:w="6148"/>
        <w:gridCol w:w="2127"/>
        <w:gridCol w:w="4677"/>
        <w:gridCol w:w="2267"/>
      </w:tblGrid>
      <w:tr w:rsidR="00C77D17" w:rsidRPr="00606B29">
        <w:trPr>
          <w:trHeight w:val="1053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Задача,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мероприятие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(результат)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tabs>
                <w:tab w:val="left" w:pos="2327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Дата наступления контрольной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   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Вид подтверждающего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37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документа</w:t>
            </w:r>
          </w:p>
        </w:tc>
      </w:tr>
      <w:tr w:rsidR="00C77D17" w:rsidRPr="00606B29">
        <w:trPr>
          <w:trHeight w:val="421"/>
        </w:trPr>
        <w:tc>
          <w:tcPr>
            <w:tcW w:w="15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Задача: «Создать условия для сохранения и развития социальной поддержки субъектов образовательного процесса»</w:t>
            </w:r>
          </w:p>
        </w:tc>
      </w:tr>
      <w:tr w:rsidR="00C77D17" w:rsidRPr="00606B29">
        <w:trPr>
          <w:trHeight w:val="299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  <w:lang w:eastAsia="zh-CN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X</w:t>
            </w:r>
          </w:p>
        </w:tc>
      </w:tr>
      <w:tr w:rsidR="00C77D17" w:rsidRPr="00606B29">
        <w:trPr>
          <w:trHeight w:val="298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1.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ониторинг реализации результатов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Ежеквартально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10 числа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Управление образования  администрации ТГО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  <w:tr w:rsidR="00C77D17" w:rsidRPr="00606B29">
        <w:trPr>
          <w:trHeight w:val="414"/>
        </w:trPr>
        <w:tc>
          <w:tcPr>
            <w:tcW w:w="6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 Контрольная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точка</w:t>
            </w:r>
            <w:r w:rsidRPr="00606B29">
              <w:rPr>
                <w:rFonts w:ascii="Arial" w:eastAsia="Times New Roman" w:hAnsi="Arial" w:cs="Arial"/>
                <w:color w:val="000000" w:themeColor="text1"/>
                <w:spacing w:val="-4"/>
                <w:sz w:val="24"/>
                <w:szCs w:val="24"/>
                <w:lang w:eastAsia="zh-CN"/>
              </w:rPr>
              <w:t xml:space="preserve"> 2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:rsidR="00C77D17" w:rsidRPr="00606B29" w:rsidRDefault="001638F2" w:rsidP="00606B29">
            <w:pPr>
              <w:widowControl w:val="0"/>
              <w:tabs>
                <w:tab w:val="left" w:pos="324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06B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тоговый мониторинг реализации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 xml:space="preserve">Ежегодно </w:t>
            </w:r>
          </w:p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до 15 января</w:t>
            </w:r>
          </w:p>
        </w:tc>
        <w:tc>
          <w:tcPr>
            <w:tcW w:w="46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C77D17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77D17" w:rsidRPr="00606B29" w:rsidRDefault="001638F2" w:rsidP="00606B2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</w:pPr>
            <w:r w:rsidRPr="00606B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zh-CN"/>
              </w:rPr>
              <w:t>Отчет</w:t>
            </w:r>
          </w:p>
        </w:tc>
      </w:tr>
    </w:tbl>
    <w:p w:rsidR="00C77D17" w:rsidRPr="00606B29" w:rsidRDefault="00C77D17" w:rsidP="00606B2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C77D17" w:rsidRPr="00606B29" w:rsidSect="00606B29">
      <w:headerReference w:type="default" r:id="rId9"/>
      <w:footerReference w:type="default" r:id="rId10"/>
      <w:type w:val="continuous"/>
      <w:pgSz w:w="16838" w:h="11906" w:orient="landscape"/>
      <w:pgMar w:top="1134" w:right="851" w:bottom="1134" w:left="1418" w:header="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875" w:rsidRDefault="00BA5875">
      <w:pPr>
        <w:spacing w:line="240" w:lineRule="auto"/>
      </w:pPr>
      <w:r>
        <w:separator/>
      </w:r>
    </w:p>
  </w:endnote>
  <w:endnote w:type="continuationSeparator" w:id="0">
    <w:p w:rsidR="00BA5875" w:rsidRDefault="00BA58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35" w:rsidRDefault="008E723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875" w:rsidRDefault="00BA5875">
      <w:pPr>
        <w:spacing w:after="0"/>
      </w:pPr>
      <w:r>
        <w:separator/>
      </w:r>
    </w:p>
  </w:footnote>
  <w:footnote w:type="continuationSeparator" w:id="0">
    <w:p w:rsidR="00BA5875" w:rsidRDefault="00BA587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35" w:rsidRDefault="008E7235">
    <w:pPr>
      <w:pStyle w:val="ab"/>
    </w:pPr>
  </w:p>
  <w:p w:rsidR="008E7235" w:rsidRDefault="008E723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27288"/>
    <w:multiLevelType w:val="multilevel"/>
    <w:tmpl w:val="15727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05CC1"/>
    <w:multiLevelType w:val="multilevel"/>
    <w:tmpl w:val="1AD05CC1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64268F9"/>
    <w:multiLevelType w:val="multilevel"/>
    <w:tmpl w:val="264268F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33C521B"/>
    <w:multiLevelType w:val="multilevel"/>
    <w:tmpl w:val="333C521B"/>
    <w:lvl w:ilvl="0">
      <w:start w:val="1"/>
      <w:numFmt w:val="decimal"/>
      <w:lvlText w:val="%1."/>
      <w:lvlJc w:val="left"/>
      <w:pPr>
        <w:ind w:left="4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2" w:hanging="360"/>
      </w:pPr>
    </w:lvl>
    <w:lvl w:ilvl="2">
      <w:start w:val="1"/>
      <w:numFmt w:val="lowerRoman"/>
      <w:lvlText w:val="%3."/>
      <w:lvlJc w:val="right"/>
      <w:pPr>
        <w:ind w:left="1892" w:hanging="180"/>
      </w:pPr>
    </w:lvl>
    <w:lvl w:ilvl="3">
      <w:start w:val="1"/>
      <w:numFmt w:val="decimal"/>
      <w:lvlText w:val="%4."/>
      <w:lvlJc w:val="left"/>
      <w:pPr>
        <w:ind w:left="2612" w:hanging="360"/>
      </w:pPr>
    </w:lvl>
    <w:lvl w:ilvl="4">
      <w:start w:val="1"/>
      <w:numFmt w:val="lowerLetter"/>
      <w:lvlText w:val="%5."/>
      <w:lvlJc w:val="left"/>
      <w:pPr>
        <w:ind w:left="3332" w:hanging="360"/>
      </w:pPr>
    </w:lvl>
    <w:lvl w:ilvl="5">
      <w:start w:val="1"/>
      <w:numFmt w:val="lowerRoman"/>
      <w:lvlText w:val="%6."/>
      <w:lvlJc w:val="right"/>
      <w:pPr>
        <w:ind w:left="4052" w:hanging="180"/>
      </w:pPr>
    </w:lvl>
    <w:lvl w:ilvl="6">
      <w:start w:val="1"/>
      <w:numFmt w:val="decimal"/>
      <w:lvlText w:val="%7."/>
      <w:lvlJc w:val="left"/>
      <w:pPr>
        <w:ind w:left="4772" w:hanging="360"/>
      </w:pPr>
    </w:lvl>
    <w:lvl w:ilvl="7">
      <w:start w:val="1"/>
      <w:numFmt w:val="lowerLetter"/>
      <w:lvlText w:val="%8."/>
      <w:lvlJc w:val="left"/>
      <w:pPr>
        <w:ind w:left="5492" w:hanging="360"/>
      </w:pPr>
    </w:lvl>
    <w:lvl w:ilvl="8">
      <w:start w:val="1"/>
      <w:numFmt w:val="lowerRoman"/>
      <w:lvlText w:val="%9."/>
      <w:lvlJc w:val="right"/>
      <w:pPr>
        <w:ind w:left="6212" w:hanging="180"/>
      </w:pPr>
    </w:lvl>
  </w:abstractNum>
  <w:abstractNum w:abstractNumId="4">
    <w:nsid w:val="37CD72B0"/>
    <w:multiLevelType w:val="multilevel"/>
    <w:tmpl w:val="37CD7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05E67"/>
    <w:multiLevelType w:val="multilevel"/>
    <w:tmpl w:val="39A05E67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righ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righ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right"/>
      <w:pPr>
        <w:ind w:left="6300" w:firstLine="0"/>
      </w:pPr>
    </w:lvl>
  </w:abstractNum>
  <w:abstractNum w:abstractNumId="6">
    <w:nsid w:val="3A812759"/>
    <w:multiLevelType w:val="multilevel"/>
    <w:tmpl w:val="3A812759"/>
    <w:lvl w:ilvl="0">
      <w:start w:val="1"/>
      <w:numFmt w:val="decimal"/>
      <w:lvlText w:val="%1."/>
      <w:lvlJc w:val="left"/>
      <w:pPr>
        <w:ind w:left="801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2" w:hanging="360"/>
      </w:pPr>
    </w:lvl>
    <w:lvl w:ilvl="2">
      <w:start w:val="1"/>
      <w:numFmt w:val="lowerRoman"/>
      <w:lvlText w:val="%3."/>
      <w:lvlJc w:val="right"/>
      <w:pPr>
        <w:ind w:left="1892" w:hanging="180"/>
      </w:pPr>
    </w:lvl>
    <w:lvl w:ilvl="3">
      <w:start w:val="1"/>
      <w:numFmt w:val="decimal"/>
      <w:lvlText w:val="%4."/>
      <w:lvlJc w:val="left"/>
      <w:pPr>
        <w:ind w:left="2612" w:hanging="360"/>
      </w:pPr>
    </w:lvl>
    <w:lvl w:ilvl="4">
      <w:start w:val="1"/>
      <w:numFmt w:val="lowerLetter"/>
      <w:lvlText w:val="%5."/>
      <w:lvlJc w:val="left"/>
      <w:pPr>
        <w:ind w:left="3332" w:hanging="360"/>
      </w:pPr>
    </w:lvl>
    <w:lvl w:ilvl="5">
      <w:start w:val="1"/>
      <w:numFmt w:val="lowerRoman"/>
      <w:lvlText w:val="%6."/>
      <w:lvlJc w:val="right"/>
      <w:pPr>
        <w:ind w:left="4052" w:hanging="180"/>
      </w:pPr>
    </w:lvl>
    <w:lvl w:ilvl="6">
      <w:start w:val="1"/>
      <w:numFmt w:val="decimal"/>
      <w:lvlText w:val="%7."/>
      <w:lvlJc w:val="left"/>
      <w:pPr>
        <w:ind w:left="4772" w:hanging="360"/>
      </w:pPr>
    </w:lvl>
    <w:lvl w:ilvl="7">
      <w:start w:val="1"/>
      <w:numFmt w:val="lowerLetter"/>
      <w:lvlText w:val="%8."/>
      <w:lvlJc w:val="left"/>
      <w:pPr>
        <w:ind w:left="5492" w:hanging="360"/>
      </w:pPr>
    </w:lvl>
    <w:lvl w:ilvl="8">
      <w:start w:val="1"/>
      <w:numFmt w:val="lowerRoman"/>
      <w:lvlText w:val="%9."/>
      <w:lvlJc w:val="right"/>
      <w:pPr>
        <w:ind w:left="6212" w:hanging="180"/>
      </w:pPr>
    </w:lvl>
  </w:abstractNum>
  <w:abstractNum w:abstractNumId="7">
    <w:nsid w:val="3CC352EA"/>
    <w:multiLevelType w:val="multilevel"/>
    <w:tmpl w:val="3CC35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4D06BC"/>
    <w:multiLevelType w:val="multilevel"/>
    <w:tmpl w:val="534D06B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9C37AC"/>
    <w:multiLevelType w:val="multilevel"/>
    <w:tmpl w:val="6A9C3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EE518DA"/>
    <w:multiLevelType w:val="multilevel"/>
    <w:tmpl w:val="6EE51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4E16BD"/>
    <w:multiLevelType w:val="multilevel"/>
    <w:tmpl w:val="7F4E16B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6"/>
  </w:num>
  <w:num w:numId="5">
    <w:abstractNumId w:val="9"/>
  </w:num>
  <w:num w:numId="6">
    <w:abstractNumId w:val="2"/>
  </w:num>
  <w:num w:numId="7">
    <w:abstractNumId w:val="7"/>
  </w:num>
  <w:num w:numId="8">
    <w:abstractNumId w:val="4"/>
  </w:num>
  <w:num w:numId="9">
    <w:abstractNumId w:val="0"/>
  </w:num>
  <w:num w:numId="10">
    <w:abstractNumId w:val="5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rawingGridVerticalSpacing w:val="283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22F9"/>
    <w:rsid w:val="000027F4"/>
    <w:rsid w:val="00003173"/>
    <w:rsid w:val="00004143"/>
    <w:rsid w:val="00004B3E"/>
    <w:rsid w:val="00006D0B"/>
    <w:rsid w:val="000104C8"/>
    <w:rsid w:val="000115CA"/>
    <w:rsid w:val="00012176"/>
    <w:rsid w:val="000126AD"/>
    <w:rsid w:val="00012756"/>
    <w:rsid w:val="00012EDF"/>
    <w:rsid w:val="00013A1A"/>
    <w:rsid w:val="00017703"/>
    <w:rsid w:val="00022494"/>
    <w:rsid w:val="0002332B"/>
    <w:rsid w:val="00027DAF"/>
    <w:rsid w:val="000302CA"/>
    <w:rsid w:val="00034951"/>
    <w:rsid w:val="000375F5"/>
    <w:rsid w:val="000379C1"/>
    <w:rsid w:val="00037EC4"/>
    <w:rsid w:val="0004153E"/>
    <w:rsid w:val="00042BE3"/>
    <w:rsid w:val="00044679"/>
    <w:rsid w:val="00045A34"/>
    <w:rsid w:val="00045A43"/>
    <w:rsid w:val="00046FC9"/>
    <w:rsid w:val="0004771B"/>
    <w:rsid w:val="00051A13"/>
    <w:rsid w:val="00054775"/>
    <w:rsid w:val="00055032"/>
    <w:rsid w:val="00060A50"/>
    <w:rsid w:val="00062529"/>
    <w:rsid w:val="0006318A"/>
    <w:rsid w:val="00063F06"/>
    <w:rsid w:val="000658DF"/>
    <w:rsid w:val="000669BC"/>
    <w:rsid w:val="0006790B"/>
    <w:rsid w:val="00071E2B"/>
    <w:rsid w:val="00072B4C"/>
    <w:rsid w:val="000746F9"/>
    <w:rsid w:val="000806EB"/>
    <w:rsid w:val="00081A6A"/>
    <w:rsid w:val="0008235C"/>
    <w:rsid w:val="000823E4"/>
    <w:rsid w:val="0008340F"/>
    <w:rsid w:val="00085B19"/>
    <w:rsid w:val="00090DF5"/>
    <w:rsid w:val="000925E9"/>
    <w:rsid w:val="00093FD3"/>
    <w:rsid w:val="00096508"/>
    <w:rsid w:val="00096BC1"/>
    <w:rsid w:val="000A33A2"/>
    <w:rsid w:val="000A4AAC"/>
    <w:rsid w:val="000A5734"/>
    <w:rsid w:val="000A5E28"/>
    <w:rsid w:val="000A7137"/>
    <w:rsid w:val="000B179F"/>
    <w:rsid w:val="000B32AB"/>
    <w:rsid w:val="000B3ACB"/>
    <w:rsid w:val="000B3B13"/>
    <w:rsid w:val="000B53AF"/>
    <w:rsid w:val="000B7EC3"/>
    <w:rsid w:val="000C1B82"/>
    <w:rsid w:val="000C2AEB"/>
    <w:rsid w:val="000C7764"/>
    <w:rsid w:val="000D4FBD"/>
    <w:rsid w:val="000D7216"/>
    <w:rsid w:val="000E0A72"/>
    <w:rsid w:val="000E2F70"/>
    <w:rsid w:val="000E3124"/>
    <w:rsid w:val="000E3410"/>
    <w:rsid w:val="000E4CFA"/>
    <w:rsid w:val="000E622D"/>
    <w:rsid w:val="000F08DE"/>
    <w:rsid w:val="000F316E"/>
    <w:rsid w:val="000F4D93"/>
    <w:rsid w:val="000F5EE2"/>
    <w:rsid w:val="000F60BB"/>
    <w:rsid w:val="00100CE4"/>
    <w:rsid w:val="00101D6F"/>
    <w:rsid w:val="0010216D"/>
    <w:rsid w:val="0010290E"/>
    <w:rsid w:val="00102981"/>
    <w:rsid w:val="001049E0"/>
    <w:rsid w:val="00105095"/>
    <w:rsid w:val="00105984"/>
    <w:rsid w:val="00110968"/>
    <w:rsid w:val="00111296"/>
    <w:rsid w:val="001129B6"/>
    <w:rsid w:val="00113396"/>
    <w:rsid w:val="001140B0"/>
    <w:rsid w:val="001178DF"/>
    <w:rsid w:val="00122A82"/>
    <w:rsid w:val="00124A41"/>
    <w:rsid w:val="00125815"/>
    <w:rsid w:val="00125EF5"/>
    <w:rsid w:val="0012676B"/>
    <w:rsid w:val="00127150"/>
    <w:rsid w:val="001329CC"/>
    <w:rsid w:val="00132EF5"/>
    <w:rsid w:val="00137B82"/>
    <w:rsid w:val="001402C9"/>
    <w:rsid w:val="001402F2"/>
    <w:rsid w:val="00140425"/>
    <w:rsid w:val="00141C5C"/>
    <w:rsid w:val="00142896"/>
    <w:rsid w:val="00145AC6"/>
    <w:rsid w:val="00146073"/>
    <w:rsid w:val="0015158C"/>
    <w:rsid w:val="00154353"/>
    <w:rsid w:val="001545BF"/>
    <w:rsid w:val="00157C4E"/>
    <w:rsid w:val="001614BB"/>
    <w:rsid w:val="00161B64"/>
    <w:rsid w:val="00161C41"/>
    <w:rsid w:val="001623B5"/>
    <w:rsid w:val="001638F2"/>
    <w:rsid w:val="00166133"/>
    <w:rsid w:val="0016762B"/>
    <w:rsid w:val="001712EB"/>
    <w:rsid w:val="00171F03"/>
    <w:rsid w:val="00172778"/>
    <w:rsid w:val="00172F5F"/>
    <w:rsid w:val="0017444B"/>
    <w:rsid w:val="00174868"/>
    <w:rsid w:val="00176DEE"/>
    <w:rsid w:val="00177C88"/>
    <w:rsid w:val="00181010"/>
    <w:rsid w:val="00183602"/>
    <w:rsid w:val="001836A6"/>
    <w:rsid w:val="00184E7E"/>
    <w:rsid w:val="0018691C"/>
    <w:rsid w:val="00186B2A"/>
    <w:rsid w:val="00191748"/>
    <w:rsid w:val="001A0710"/>
    <w:rsid w:val="001A079B"/>
    <w:rsid w:val="001A179F"/>
    <w:rsid w:val="001A1CFA"/>
    <w:rsid w:val="001A218A"/>
    <w:rsid w:val="001A23B4"/>
    <w:rsid w:val="001A2782"/>
    <w:rsid w:val="001A27DE"/>
    <w:rsid w:val="001A288D"/>
    <w:rsid w:val="001A6334"/>
    <w:rsid w:val="001A659F"/>
    <w:rsid w:val="001A762B"/>
    <w:rsid w:val="001B2982"/>
    <w:rsid w:val="001B523F"/>
    <w:rsid w:val="001C32DA"/>
    <w:rsid w:val="001C331A"/>
    <w:rsid w:val="001C6C7E"/>
    <w:rsid w:val="001C7A9E"/>
    <w:rsid w:val="001D111D"/>
    <w:rsid w:val="001D4464"/>
    <w:rsid w:val="001D56E0"/>
    <w:rsid w:val="001D6F20"/>
    <w:rsid w:val="001D758D"/>
    <w:rsid w:val="001E144A"/>
    <w:rsid w:val="001E1BB6"/>
    <w:rsid w:val="001E2D5C"/>
    <w:rsid w:val="001E4313"/>
    <w:rsid w:val="001E44CE"/>
    <w:rsid w:val="001E492B"/>
    <w:rsid w:val="001E5941"/>
    <w:rsid w:val="001E642A"/>
    <w:rsid w:val="001E6E5B"/>
    <w:rsid w:val="001E7983"/>
    <w:rsid w:val="001E7DBD"/>
    <w:rsid w:val="001F3035"/>
    <w:rsid w:val="001F3CFA"/>
    <w:rsid w:val="001F4E8C"/>
    <w:rsid w:val="001F4FF0"/>
    <w:rsid w:val="001F505A"/>
    <w:rsid w:val="001F5C43"/>
    <w:rsid w:val="001F7103"/>
    <w:rsid w:val="00204650"/>
    <w:rsid w:val="00205695"/>
    <w:rsid w:val="00206610"/>
    <w:rsid w:val="00212ECE"/>
    <w:rsid w:val="002143FB"/>
    <w:rsid w:val="00214FD8"/>
    <w:rsid w:val="00216138"/>
    <w:rsid w:val="002165AD"/>
    <w:rsid w:val="00216A2A"/>
    <w:rsid w:val="0021701A"/>
    <w:rsid w:val="00222BE9"/>
    <w:rsid w:val="0022411C"/>
    <w:rsid w:val="002251E4"/>
    <w:rsid w:val="0022567F"/>
    <w:rsid w:val="002259B8"/>
    <w:rsid w:val="00225E26"/>
    <w:rsid w:val="00227C13"/>
    <w:rsid w:val="0023324E"/>
    <w:rsid w:val="002359C3"/>
    <w:rsid w:val="0023607C"/>
    <w:rsid w:val="002446D2"/>
    <w:rsid w:val="00247905"/>
    <w:rsid w:val="002528EF"/>
    <w:rsid w:val="0025366B"/>
    <w:rsid w:val="00255618"/>
    <w:rsid w:val="0025571D"/>
    <w:rsid w:val="00255AF0"/>
    <w:rsid w:val="002632F1"/>
    <w:rsid w:val="002638B6"/>
    <w:rsid w:val="00263CA0"/>
    <w:rsid w:val="00264762"/>
    <w:rsid w:val="00266836"/>
    <w:rsid w:val="00267E07"/>
    <w:rsid w:val="00273FDA"/>
    <w:rsid w:val="0027776C"/>
    <w:rsid w:val="00280731"/>
    <w:rsid w:val="00282A44"/>
    <w:rsid w:val="00284340"/>
    <w:rsid w:val="00284A7B"/>
    <w:rsid w:val="00285D50"/>
    <w:rsid w:val="002904FA"/>
    <w:rsid w:val="00290674"/>
    <w:rsid w:val="002909DC"/>
    <w:rsid w:val="0029250A"/>
    <w:rsid w:val="002925C5"/>
    <w:rsid w:val="0029395A"/>
    <w:rsid w:val="00296143"/>
    <w:rsid w:val="0029662C"/>
    <w:rsid w:val="002A0BF9"/>
    <w:rsid w:val="002A2249"/>
    <w:rsid w:val="002A438B"/>
    <w:rsid w:val="002A7678"/>
    <w:rsid w:val="002A7DB5"/>
    <w:rsid w:val="002B2A41"/>
    <w:rsid w:val="002B50C4"/>
    <w:rsid w:val="002B50E1"/>
    <w:rsid w:val="002B576E"/>
    <w:rsid w:val="002B5892"/>
    <w:rsid w:val="002C1854"/>
    <w:rsid w:val="002C27AB"/>
    <w:rsid w:val="002D36A6"/>
    <w:rsid w:val="002D4793"/>
    <w:rsid w:val="002D4A6F"/>
    <w:rsid w:val="002D50A1"/>
    <w:rsid w:val="002D71DF"/>
    <w:rsid w:val="002E00F2"/>
    <w:rsid w:val="002E1DAF"/>
    <w:rsid w:val="002E282D"/>
    <w:rsid w:val="002E4341"/>
    <w:rsid w:val="002E6DCE"/>
    <w:rsid w:val="002E7DB4"/>
    <w:rsid w:val="002F06A0"/>
    <w:rsid w:val="002F1AE3"/>
    <w:rsid w:val="002F1C9E"/>
    <w:rsid w:val="002F30F2"/>
    <w:rsid w:val="002F6227"/>
    <w:rsid w:val="002F6CE1"/>
    <w:rsid w:val="0030377F"/>
    <w:rsid w:val="00304550"/>
    <w:rsid w:val="00304626"/>
    <w:rsid w:val="003060A8"/>
    <w:rsid w:val="0031054B"/>
    <w:rsid w:val="0031068F"/>
    <w:rsid w:val="003117C9"/>
    <w:rsid w:val="003153AD"/>
    <w:rsid w:val="00315838"/>
    <w:rsid w:val="00321901"/>
    <w:rsid w:val="00326BC0"/>
    <w:rsid w:val="0032708E"/>
    <w:rsid w:val="00332B24"/>
    <w:rsid w:val="00332F26"/>
    <w:rsid w:val="00333763"/>
    <w:rsid w:val="003347CD"/>
    <w:rsid w:val="0033595C"/>
    <w:rsid w:val="00337CE3"/>
    <w:rsid w:val="003413D0"/>
    <w:rsid w:val="0034251B"/>
    <w:rsid w:val="003427CE"/>
    <w:rsid w:val="00343448"/>
    <w:rsid w:val="00344A7F"/>
    <w:rsid w:val="00344B8C"/>
    <w:rsid w:val="003453B6"/>
    <w:rsid w:val="00346180"/>
    <w:rsid w:val="003476AE"/>
    <w:rsid w:val="003502CD"/>
    <w:rsid w:val="0035095F"/>
    <w:rsid w:val="003523EA"/>
    <w:rsid w:val="003534E8"/>
    <w:rsid w:val="00353874"/>
    <w:rsid w:val="00353FDB"/>
    <w:rsid w:val="0035453B"/>
    <w:rsid w:val="0035761B"/>
    <w:rsid w:val="003600F8"/>
    <w:rsid w:val="003609AD"/>
    <w:rsid w:val="003613CA"/>
    <w:rsid w:val="003647E7"/>
    <w:rsid w:val="00366C30"/>
    <w:rsid w:val="00367FB5"/>
    <w:rsid w:val="003708B8"/>
    <w:rsid w:val="00370EBE"/>
    <w:rsid w:val="003712AF"/>
    <w:rsid w:val="00372327"/>
    <w:rsid w:val="0037238C"/>
    <w:rsid w:val="00374647"/>
    <w:rsid w:val="00375406"/>
    <w:rsid w:val="00376118"/>
    <w:rsid w:val="0037707B"/>
    <w:rsid w:val="00377A1C"/>
    <w:rsid w:val="0038429C"/>
    <w:rsid w:val="00384DD4"/>
    <w:rsid w:val="00386B83"/>
    <w:rsid w:val="0039176A"/>
    <w:rsid w:val="0039732E"/>
    <w:rsid w:val="003A0F19"/>
    <w:rsid w:val="003A106C"/>
    <w:rsid w:val="003A1969"/>
    <w:rsid w:val="003A3345"/>
    <w:rsid w:val="003A3E47"/>
    <w:rsid w:val="003B17C1"/>
    <w:rsid w:val="003B19D5"/>
    <w:rsid w:val="003B2D95"/>
    <w:rsid w:val="003B59D1"/>
    <w:rsid w:val="003B6283"/>
    <w:rsid w:val="003C06FD"/>
    <w:rsid w:val="003C3C8F"/>
    <w:rsid w:val="003C3F08"/>
    <w:rsid w:val="003C42A8"/>
    <w:rsid w:val="003C4704"/>
    <w:rsid w:val="003C4AE4"/>
    <w:rsid w:val="003C7171"/>
    <w:rsid w:val="003D43F0"/>
    <w:rsid w:val="003D55A1"/>
    <w:rsid w:val="003D5F52"/>
    <w:rsid w:val="003D6B34"/>
    <w:rsid w:val="003E0AD4"/>
    <w:rsid w:val="003E1739"/>
    <w:rsid w:val="003E31D9"/>
    <w:rsid w:val="003E4319"/>
    <w:rsid w:val="003E7715"/>
    <w:rsid w:val="003F190A"/>
    <w:rsid w:val="003F2A7D"/>
    <w:rsid w:val="003F40A6"/>
    <w:rsid w:val="003F5188"/>
    <w:rsid w:val="003F66E3"/>
    <w:rsid w:val="003F71D4"/>
    <w:rsid w:val="00400C82"/>
    <w:rsid w:val="00403EFC"/>
    <w:rsid w:val="00404C9B"/>
    <w:rsid w:val="00405CCA"/>
    <w:rsid w:val="00405D63"/>
    <w:rsid w:val="0040734B"/>
    <w:rsid w:val="004078E7"/>
    <w:rsid w:val="00411D4B"/>
    <w:rsid w:val="00411FC6"/>
    <w:rsid w:val="00413090"/>
    <w:rsid w:val="004131BA"/>
    <w:rsid w:val="00414143"/>
    <w:rsid w:val="0041470C"/>
    <w:rsid w:val="00414ACB"/>
    <w:rsid w:val="00414D5F"/>
    <w:rsid w:val="00414DD6"/>
    <w:rsid w:val="00415113"/>
    <w:rsid w:val="00416935"/>
    <w:rsid w:val="00416D52"/>
    <w:rsid w:val="0041728A"/>
    <w:rsid w:val="00421947"/>
    <w:rsid w:val="00421CAA"/>
    <w:rsid w:val="00422456"/>
    <w:rsid w:val="00423C49"/>
    <w:rsid w:val="00424D6B"/>
    <w:rsid w:val="004261CE"/>
    <w:rsid w:val="004325BD"/>
    <w:rsid w:val="004357FC"/>
    <w:rsid w:val="00435F7C"/>
    <w:rsid w:val="004424AB"/>
    <w:rsid w:val="00447450"/>
    <w:rsid w:val="00451DE7"/>
    <w:rsid w:val="0045295E"/>
    <w:rsid w:val="00453B48"/>
    <w:rsid w:val="00454E44"/>
    <w:rsid w:val="0045543D"/>
    <w:rsid w:val="00456879"/>
    <w:rsid w:val="004578BD"/>
    <w:rsid w:val="00461A84"/>
    <w:rsid w:val="00461B7E"/>
    <w:rsid w:val="00463896"/>
    <w:rsid w:val="00464043"/>
    <w:rsid w:val="004641D7"/>
    <w:rsid w:val="00467841"/>
    <w:rsid w:val="00470345"/>
    <w:rsid w:val="00470A6D"/>
    <w:rsid w:val="00471610"/>
    <w:rsid w:val="0047209C"/>
    <w:rsid w:val="00472D74"/>
    <w:rsid w:val="00473019"/>
    <w:rsid w:val="00473B0D"/>
    <w:rsid w:val="00474425"/>
    <w:rsid w:val="00476593"/>
    <w:rsid w:val="00476744"/>
    <w:rsid w:val="0048045C"/>
    <w:rsid w:val="0048234B"/>
    <w:rsid w:val="00482BD2"/>
    <w:rsid w:val="00483E53"/>
    <w:rsid w:val="004852B4"/>
    <w:rsid w:val="004916EF"/>
    <w:rsid w:val="00492D75"/>
    <w:rsid w:val="004946CA"/>
    <w:rsid w:val="00496790"/>
    <w:rsid w:val="0049705D"/>
    <w:rsid w:val="004977C2"/>
    <w:rsid w:val="004A0003"/>
    <w:rsid w:val="004A2E9E"/>
    <w:rsid w:val="004A6753"/>
    <w:rsid w:val="004A7388"/>
    <w:rsid w:val="004A7BA2"/>
    <w:rsid w:val="004B05EA"/>
    <w:rsid w:val="004B0C38"/>
    <w:rsid w:val="004B307C"/>
    <w:rsid w:val="004B3BCF"/>
    <w:rsid w:val="004B683F"/>
    <w:rsid w:val="004B759C"/>
    <w:rsid w:val="004C6924"/>
    <w:rsid w:val="004D003D"/>
    <w:rsid w:val="004D2A22"/>
    <w:rsid w:val="004D301D"/>
    <w:rsid w:val="004D5758"/>
    <w:rsid w:val="004E12B8"/>
    <w:rsid w:val="004E1542"/>
    <w:rsid w:val="004E198C"/>
    <w:rsid w:val="004E1BD4"/>
    <w:rsid w:val="004E1F6E"/>
    <w:rsid w:val="004E338E"/>
    <w:rsid w:val="004E4796"/>
    <w:rsid w:val="004E4D40"/>
    <w:rsid w:val="004F3C2B"/>
    <w:rsid w:val="004F4303"/>
    <w:rsid w:val="004F55D7"/>
    <w:rsid w:val="004F63D5"/>
    <w:rsid w:val="005009A8"/>
    <w:rsid w:val="00503328"/>
    <w:rsid w:val="00505088"/>
    <w:rsid w:val="0051066B"/>
    <w:rsid w:val="00510F3F"/>
    <w:rsid w:val="00511562"/>
    <w:rsid w:val="005139AB"/>
    <w:rsid w:val="00522155"/>
    <w:rsid w:val="00523B11"/>
    <w:rsid w:val="005247B1"/>
    <w:rsid w:val="00525A6B"/>
    <w:rsid w:val="0052757E"/>
    <w:rsid w:val="00527775"/>
    <w:rsid w:val="00531A43"/>
    <w:rsid w:val="00532E5A"/>
    <w:rsid w:val="00535AA8"/>
    <w:rsid w:val="00541DF2"/>
    <w:rsid w:val="00541E11"/>
    <w:rsid w:val="00547B9D"/>
    <w:rsid w:val="00551DBD"/>
    <w:rsid w:val="00553FF4"/>
    <w:rsid w:val="00561551"/>
    <w:rsid w:val="00561BCA"/>
    <w:rsid w:val="00563789"/>
    <w:rsid w:val="00575B1F"/>
    <w:rsid w:val="00577BF1"/>
    <w:rsid w:val="00580E41"/>
    <w:rsid w:val="0058147D"/>
    <w:rsid w:val="00582167"/>
    <w:rsid w:val="00586D3B"/>
    <w:rsid w:val="00593827"/>
    <w:rsid w:val="00595103"/>
    <w:rsid w:val="00595277"/>
    <w:rsid w:val="005971BA"/>
    <w:rsid w:val="005A179C"/>
    <w:rsid w:val="005A2BF3"/>
    <w:rsid w:val="005A3102"/>
    <w:rsid w:val="005A3E03"/>
    <w:rsid w:val="005A4BBB"/>
    <w:rsid w:val="005A4D8C"/>
    <w:rsid w:val="005B0ACE"/>
    <w:rsid w:val="005B74BA"/>
    <w:rsid w:val="005C5C39"/>
    <w:rsid w:val="005C6430"/>
    <w:rsid w:val="005D2CC9"/>
    <w:rsid w:val="005D676F"/>
    <w:rsid w:val="005D7106"/>
    <w:rsid w:val="005E2979"/>
    <w:rsid w:val="005E31FD"/>
    <w:rsid w:val="005E62F3"/>
    <w:rsid w:val="005E765F"/>
    <w:rsid w:val="005F052B"/>
    <w:rsid w:val="005F1663"/>
    <w:rsid w:val="005F19DA"/>
    <w:rsid w:val="005F7C8C"/>
    <w:rsid w:val="005F7CB7"/>
    <w:rsid w:val="005F7D31"/>
    <w:rsid w:val="00602132"/>
    <w:rsid w:val="00606B29"/>
    <w:rsid w:val="00611D27"/>
    <w:rsid w:val="00612E46"/>
    <w:rsid w:val="0062261A"/>
    <w:rsid w:val="00624947"/>
    <w:rsid w:val="00626629"/>
    <w:rsid w:val="00627343"/>
    <w:rsid w:val="00630A2D"/>
    <w:rsid w:val="00634BD8"/>
    <w:rsid w:val="00636E01"/>
    <w:rsid w:val="00637214"/>
    <w:rsid w:val="00640C58"/>
    <w:rsid w:val="0064152F"/>
    <w:rsid w:val="0064644D"/>
    <w:rsid w:val="00651471"/>
    <w:rsid w:val="00652E9A"/>
    <w:rsid w:val="00653932"/>
    <w:rsid w:val="00657048"/>
    <w:rsid w:val="006601FD"/>
    <w:rsid w:val="00663358"/>
    <w:rsid w:val="006633E5"/>
    <w:rsid w:val="0067172A"/>
    <w:rsid w:val="00673F79"/>
    <w:rsid w:val="0067432B"/>
    <w:rsid w:val="006754D9"/>
    <w:rsid w:val="00683D16"/>
    <w:rsid w:val="0068422B"/>
    <w:rsid w:val="0068562D"/>
    <w:rsid w:val="006859E2"/>
    <w:rsid w:val="006875CF"/>
    <w:rsid w:val="006876E8"/>
    <w:rsid w:val="006903EF"/>
    <w:rsid w:val="00694447"/>
    <w:rsid w:val="00694A00"/>
    <w:rsid w:val="006961B2"/>
    <w:rsid w:val="006974F7"/>
    <w:rsid w:val="00697D42"/>
    <w:rsid w:val="006A026E"/>
    <w:rsid w:val="006A03D5"/>
    <w:rsid w:val="006A1870"/>
    <w:rsid w:val="006A40FE"/>
    <w:rsid w:val="006A52BD"/>
    <w:rsid w:val="006A6903"/>
    <w:rsid w:val="006B4247"/>
    <w:rsid w:val="006B5C64"/>
    <w:rsid w:val="006B6734"/>
    <w:rsid w:val="006B7D08"/>
    <w:rsid w:val="006C010E"/>
    <w:rsid w:val="006C5211"/>
    <w:rsid w:val="006C639B"/>
    <w:rsid w:val="006C6670"/>
    <w:rsid w:val="006C7F5A"/>
    <w:rsid w:val="006D2119"/>
    <w:rsid w:val="006D24A2"/>
    <w:rsid w:val="006D2662"/>
    <w:rsid w:val="006D295D"/>
    <w:rsid w:val="006D3003"/>
    <w:rsid w:val="006D64D2"/>
    <w:rsid w:val="006D65A6"/>
    <w:rsid w:val="006D6CFA"/>
    <w:rsid w:val="006D6DB6"/>
    <w:rsid w:val="006E20C0"/>
    <w:rsid w:val="006E3641"/>
    <w:rsid w:val="006F1A8B"/>
    <w:rsid w:val="006F29DB"/>
    <w:rsid w:val="006F462E"/>
    <w:rsid w:val="006F551A"/>
    <w:rsid w:val="006F63C6"/>
    <w:rsid w:val="0070076B"/>
    <w:rsid w:val="007017DC"/>
    <w:rsid w:val="00701BA1"/>
    <w:rsid w:val="007053DB"/>
    <w:rsid w:val="00710021"/>
    <w:rsid w:val="00710DC4"/>
    <w:rsid w:val="00711233"/>
    <w:rsid w:val="00711BF6"/>
    <w:rsid w:val="00711C70"/>
    <w:rsid w:val="00712257"/>
    <w:rsid w:val="00712C7E"/>
    <w:rsid w:val="00712D20"/>
    <w:rsid w:val="007136EB"/>
    <w:rsid w:val="00714C8C"/>
    <w:rsid w:val="00714F04"/>
    <w:rsid w:val="00715356"/>
    <w:rsid w:val="007218B1"/>
    <w:rsid w:val="0072289B"/>
    <w:rsid w:val="00722C89"/>
    <w:rsid w:val="0072343D"/>
    <w:rsid w:val="0072654D"/>
    <w:rsid w:val="0073109B"/>
    <w:rsid w:val="00731DB2"/>
    <w:rsid w:val="00732132"/>
    <w:rsid w:val="0073558B"/>
    <w:rsid w:val="00735C8C"/>
    <w:rsid w:val="00735CC1"/>
    <w:rsid w:val="0073746A"/>
    <w:rsid w:val="00737A89"/>
    <w:rsid w:val="00740FAA"/>
    <w:rsid w:val="00743A28"/>
    <w:rsid w:val="00744758"/>
    <w:rsid w:val="007452F2"/>
    <w:rsid w:val="007517D9"/>
    <w:rsid w:val="007525C6"/>
    <w:rsid w:val="00752D19"/>
    <w:rsid w:val="007536A5"/>
    <w:rsid w:val="00755591"/>
    <w:rsid w:val="007624CD"/>
    <w:rsid w:val="00764228"/>
    <w:rsid w:val="00765D34"/>
    <w:rsid w:val="0077126F"/>
    <w:rsid w:val="00771864"/>
    <w:rsid w:val="00771BB8"/>
    <w:rsid w:val="007744C1"/>
    <w:rsid w:val="00774714"/>
    <w:rsid w:val="00775336"/>
    <w:rsid w:val="00776C6B"/>
    <w:rsid w:val="0078125A"/>
    <w:rsid w:val="007837F3"/>
    <w:rsid w:val="007843A6"/>
    <w:rsid w:val="007851CD"/>
    <w:rsid w:val="007908BB"/>
    <w:rsid w:val="0079104A"/>
    <w:rsid w:val="007918AF"/>
    <w:rsid w:val="00794B28"/>
    <w:rsid w:val="0079518C"/>
    <w:rsid w:val="00795F99"/>
    <w:rsid w:val="0079677B"/>
    <w:rsid w:val="00796A6C"/>
    <w:rsid w:val="00797D10"/>
    <w:rsid w:val="007A23D7"/>
    <w:rsid w:val="007A5649"/>
    <w:rsid w:val="007A5C14"/>
    <w:rsid w:val="007A6D98"/>
    <w:rsid w:val="007A7E03"/>
    <w:rsid w:val="007B03D0"/>
    <w:rsid w:val="007B10CD"/>
    <w:rsid w:val="007B2A82"/>
    <w:rsid w:val="007B3F63"/>
    <w:rsid w:val="007B40C7"/>
    <w:rsid w:val="007B59BF"/>
    <w:rsid w:val="007B5FBB"/>
    <w:rsid w:val="007B7162"/>
    <w:rsid w:val="007B7D64"/>
    <w:rsid w:val="007C1D3D"/>
    <w:rsid w:val="007C4C30"/>
    <w:rsid w:val="007C7928"/>
    <w:rsid w:val="007D174C"/>
    <w:rsid w:val="007D1C74"/>
    <w:rsid w:val="007D220F"/>
    <w:rsid w:val="007D24B3"/>
    <w:rsid w:val="007D3364"/>
    <w:rsid w:val="007D3D18"/>
    <w:rsid w:val="007D6005"/>
    <w:rsid w:val="007D664A"/>
    <w:rsid w:val="007D6A9E"/>
    <w:rsid w:val="007D6B6F"/>
    <w:rsid w:val="007E1F1D"/>
    <w:rsid w:val="007E3B56"/>
    <w:rsid w:val="007E5984"/>
    <w:rsid w:val="007E6972"/>
    <w:rsid w:val="007E7C36"/>
    <w:rsid w:val="007F06DD"/>
    <w:rsid w:val="007F0E1E"/>
    <w:rsid w:val="007F26BA"/>
    <w:rsid w:val="007F6A5C"/>
    <w:rsid w:val="00801BB3"/>
    <w:rsid w:val="008021CF"/>
    <w:rsid w:val="00803E31"/>
    <w:rsid w:val="008045FA"/>
    <w:rsid w:val="00807222"/>
    <w:rsid w:val="00807766"/>
    <w:rsid w:val="00810507"/>
    <w:rsid w:val="008113E5"/>
    <w:rsid w:val="008122DF"/>
    <w:rsid w:val="00817BF5"/>
    <w:rsid w:val="00820C64"/>
    <w:rsid w:val="00822A9F"/>
    <w:rsid w:val="00823A3C"/>
    <w:rsid w:val="00826D92"/>
    <w:rsid w:val="00830A43"/>
    <w:rsid w:val="0083143E"/>
    <w:rsid w:val="00833353"/>
    <w:rsid w:val="008333E5"/>
    <w:rsid w:val="00833685"/>
    <w:rsid w:val="0083783D"/>
    <w:rsid w:val="008410E6"/>
    <w:rsid w:val="00844DD3"/>
    <w:rsid w:val="00847773"/>
    <w:rsid w:val="00847FEE"/>
    <w:rsid w:val="008546EA"/>
    <w:rsid w:val="008565B6"/>
    <w:rsid w:val="00860BA6"/>
    <w:rsid w:val="00860CF7"/>
    <w:rsid w:val="00862BF9"/>
    <w:rsid w:val="00864330"/>
    <w:rsid w:val="00865ED3"/>
    <w:rsid w:val="00870485"/>
    <w:rsid w:val="00870521"/>
    <w:rsid w:val="00872ADA"/>
    <w:rsid w:val="00876B41"/>
    <w:rsid w:val="00877EFD"/>
    <w:rsid w:val="008801A7"/>
    <w:rsid w:val="00882751"/>
    <w:rsid w:val="008831C0"/>
    <w:rsid w:val="00883DDE"/>
    <w:rsid w:val="00887DF0"/>
    <w:rsid w:val="0089363C"/>
    <w:rsid w:val="00894C4D"/>
    <w:rsid w:val="00895528"/>
    <w:rsid w:val="0089573D"/>
    <w:rsid w:val="00895CC3"/>
    <w:rsid w:val="0089766A"/>
    <w:rsid w:val="00897A40"/>
    <w:rsid w:val="00897BC0"/>
    <w:rsid w:val="008A0108"/>
    <w:rsid w:val="008A1CF4"/>
    <w:rsid w:val="008A3584"/>
    <w:rsid w:val="008A4D4D"/>
    <w:rsid w:val="008A5F46"/>
    <w:rsid w:val="008B04B4"/>
    <w:rsid w:val="008B0C61"/>
    <w:rsid w:val="008B202C"/>
    <w:rsid w:val="008B49EC"/>
    <w:rsid w:val="008B664F"/>
    <w:rsid w:val="008B6670"/>
    <w:rsid w:val="008C493F"/>
    <w:rsid w:val="008C4ABB"/>
    <w:rsid w:val="008C6536"/>
    <w:rsid w:val="008D127F"/>
    <w:rsid w:val="008D32D3"/>
    <w:rsid w:val="008D3E36"/>
    <w:rsid w:val="008D4F74"/>
    <w:rsid w:val="008D5917"/>
    <w:rsid w:val="008D623D"/>
    <w:rsid w:val="008D637B"/>
    <w:rsid w:val="008E07EA"/>
    <w:rsid w:val="008E11C5"/>
    <w:rsid w:val="008E2428"/>
    <w:rsid w:val="008E5AC5"/>
    <w:rsid w:val="008E6DB9"/>
    <w:rsid w:val="008E7235"/>
    <w:rsid w:val="008F278E"/>
    <w:rsid w:val="008F3CDE"/>
    <w:rsid w:val="008F4D45"/>
    <w:rsid w:val="008F6179"/>
    <w:rsid w:val="008F6B2F"/>
    <w:rsid w:val="00902012"/>
    <w:rsid w:val="00904E79"/>
    <w:rsid w:val="00906C50"/>
    <w:rsid w:val="00913BFF"/>
    <w:rsid w:val="00913C5F"/>
    <w:rsid w:val="00913D6C"/>
    <w:rsid w:val="009140F9"/>
    <w:rsid w:val="00914799"/>
    <w:rsid w:val="00914C03"/>
    <w:rsid w:val="00914F97"/>
    <w:rsid w:val="0091538A"/>
    <w:rsid w:val="00916687"/>
    <w:rsid w:val="009225EA"/>
    <w:rsid w:val="00922A45"/>
    <w:rsid w:val="00923A33"/>
    <w:rsid w:val="00926F34"/>
    <w:rsid w:val="00927261"/>
    <w:rsid w:val="009301A5"/>
    <w:rsid w:val="00931075"/>
    <w:rsid w:val="00932CF8"/>
    <w:rsid w:val="00934F5B"/>
    <w:rsid w:val="00935474"/>
    <w:rsid w:val="009355D5"/>
    <w:rsid w:val="00935B89"/>
    <w:rsid w:val="00937F57"/>
    <w:rsid w:val="00943483"/>
    <w:rsid w:val="00943BE5"/>
    <w:rsid w:val="00943FE9"/>
    <w:rsid w:val="00945F04"/>
    <w:rsid w:val="009462FF"/>
    <w:rsid w:val="00950470"/>
    <w:rsid w:val="00951178"/>
    <w:rsid w:val="00952941"/>
    <w:rsid w:val="00952E87"/>
    <w:rsid w:val="009538F5"/>
    <w:rsid w:val="00956777"/>
    <w:rsid w:val="00956C34"/>
    <w:rsid w:val="009575AE"/>
    <w:rsid w:val="00960244"/>
    <w:rsid w:val="00966A31"/>
    <w:rsid w:val="009703DC"/>
    <w:rsid w:val="009707E5"/>
    <w:rsid w:val="0097155C"/>
    <w:rsid w:val="00975919"/>
    <w:rsid w:val="00977B9D"/>
    <w:rsid w:val="00977BC6"/>
    <w:rsid w:val="009809A8"/>
    <w:rsid w:val="00980B83"/>
    <w:rsid w:val="00981770"/>
    <w:rsid w:val="00981C8B"/>
    <w:rsid w:val="009826E5"/>
    <w:rsid w:val="0098502B"/>
    <w:rsid w:val="00985A2C"/>
    <w:rsid w:val="00986B5C"/>
    <w:rsid w:val="00986C1C"/>
    <w:rsid w:val="00987BDA"/>
    <w:rsid w:val="00991B61"/>
    <w:rsid w:val="00993828"/>
    <w:rsid w:val="009942E1"/>
    <w:rsid w:val="009971DB"/>
    <w:rsid w:val="009A4CEC"/>
    <w:rsid w:val="009A4FB1"/>
    <w:rsid w:val="009B0DE8"/>
    <w:rsid w:val="009B1D35"/>
    <w:rsid w:val="009B2275"/>
    <w:rsid w:val="009B3741"/>
    <w:rsid w:val="009B6006"/>
    <w:rsid w:val="009C06EC"/>
    <w:rsid w:val="009C686C"/>
    <w:rsid w:val="009C6E27"/>
    <w:rsid w:val="009D0231"/>
    <w:rsid w:val="009D0B38"/>
    <w:rsid w:val="009D0D9F"/>
    <w:rsid w:val="009D4A96"/>
    <w:rsid w:val="009D53B6"/>
    <w:rsid w:val="009E16DD"/>
    <w:rsid w:val="009E237B"/>
    <w:rsid w:val="009E2C77"/>
    <w:rsid w:val="009E3722"/>
    <w:rsid w:val="009E3770"/>
    <w:rsid w:val="009E66AE"/>
    <w:rsid w:val="009E7DDC"/>
    <w:rsid w:val="009F0E29"/>
    <w:rsid w:val="009F1A44"/>
    <w:rsid w:val="009F4487"/>
    <w:rsid w:val="009F55E9"/>
    <w:rsid w:val="009F71F2"/>
    <w:rsid w:val="00A02B8F"/>
    <w:rsid w:val="00A041F2"/>
    <w:rsid w:val="00A06334"/>
    <w:rsid w:val="00A077D1"/>
    <w:rsid w:val="00A07800"/>
    <w:rsid w:val="00A10A03"/>
    <w:rsid w:val="00A12936"/>
    <w:rsid w:val="00A20490"/>
    <w:rsid w:val="00A21230"/>
    <w:rsid w:val="00A21EDB"/>
    <w:rsid w:val="00A23F55"/>
    <w:rsid w:val="00A240CA"/>
    <w:rsid w:val="00A26610"/>
    <w:rsid w:val="00A303C2"/>
    <w:rsid w:val="00A3271B"/>
    <w:rsid w:val="00A33009"/>
    <w:rsid w:val="00A431D6"/>
    <w:rsid w:val="00A5019A"/>
    <w:rsid w:val="00A5020E"/>
    <w:rsid w:val="00A50A01"/>
    <w:rsid w:val="00A52029"/>
    <w:rsid w:val="00A550FF"/>
    <w:rsid w:val="00A55127"/>
    <w:rsid w:val="00A61504"/>
    <w:rsid w:val="00A64F12"/>
    <w:rsid w:val="00A667C7"/>
    <w:rsid w:val="00A6685B"/>
    <w:rsid w:val="00A67B72"/>
    <w:rsid w:val="00A7178F"/>
    <w:rsid w:val="00A74844"/>
    <w:rsid w:val="00A819DB"/>
    <w:rsid w:val="00A85834"/>
    <w:rsid w:val="00A86254"/>
    <w:rsid w:val="00A87DDD"/>
    <w:rsid w:val="00A92F68"/>
    <w:rsid w:val="00A97F7A"/>
    <w:rsid w:val="00AA004E"/>
    <w:rsid w:val="00AA0487"/>
    <w:rsid w:val="00AA322B"/>
    <w:rsid w:val="00AA4B60"/>
    <w:rsid w:val="00AB0DB2"/>
    <w:rsid w:val="00AB1746"/>
    <w:rsid w:val="00AB1A9C"/>
    <w:rsid w:val="00AB1B0E"/>
    <w:rsid w:val="00AB73CB"/>
    <w:rsid w:val="00AC115F"/>
    <w:rsid w:val="00AC1B6D"/>
    <w:rsid w:val="00AC4473"/>
    <w:rsid w:val="00AC624D"/>
    <w:rsid w:val="00AC6BFC"/>
    <w:rsid w:val="00AD3801"/>
    <w:rsid w:val="00AD4340"/>
    <w:rsid w:val="00AD4DD9"/>
    <w:rsid w:val="00AD64C0"/>
    <w:rsid w:val="00AD66F8"/>
    <w:rsid w:val="00AD7232"/>
    <w:rsid w:val="00AD7CF9"/>
    <w:rsid w:val="00AE2682"/>
    <w:rsid w:val="00AE34B1"/>
    <w:rsid w:val="00AF2381"/>
    <w:rsid w:val="00B11310"/>
    <w:rsid w:val="00B133A4"/>
    <w:rsid w:val="00B1378D"/>
    <w:rsid w:val="00B16F4F"/>
    <w:rsid w:val="00B175A0"/>
    <w:rsid w:val="00B17CBF"/>
    <w:rsid w:val="00B20D55"/>
    <w:rsid w:val="00B22AF7"/>
    <w:rsid w:val="00B232E4"/>
    <w:rsid w:val="00B23337"/>
    <w:rsid w:val="00B259B9"/>
    <w:rsid w:val="00B25F69"/>
    <w:rsid w:val="00B27A2A"/>
    <w:rsid w:val="00B319E8"/>
    <w:rsid w:val="00B32BAD"/>
    <w:rsid w:val="00B352B5"/>
    <w:rsid w:val="00B3554F"/>
    <w:rsid w:val="00B368CD"/>
    <w:rsid w:val="00B36BD2"/>
    <w:rsid w:val="00B37364"/>
    <w:rsid w:val="00B378FE"/>
    <w:rsid w:val="00B424B3"/>
    <w:rsid w:val="00B42B4E"/>
    <w:rsid w:val="00B44AD5"/>
    <w:rsid w:val="00B454F0"/>
    <w:rsid w:val="00B52AF6"/>
    <w:rsid w:val="00B530D1"/>
    <w:rsid w:val="00B530F9"/>
    <w:rsid w:val="00B6038C"/>
    <w:rsid w:val="00B63173"/>
    <w:rsid w:val="00B652D6"/>
    <w:rsid w:val="00B659E4"/>
    <w:rsid w:val="00B6691E"/>
    <w:rsid w:val="00B66FB2"/>
    <w:rsid w:val="00B74CA2"/>
    <w:rsid w:val="00B765A8"/>
    <w:rsid w:val="00B81306"/>
    <w:rsid w:val="00B82636"/>
    <w:rsid w:val="00B8568B"/>
    <w:rsid w:val="00B86393"/>
    <w:rsid w:val="00B8696D"/>
    <w:rsid w:val="00B869C5"/>
    <w:rsid w:val="00B90CF1"/>
    <w:rsid w:val="00B91B2C"/>
    <w:rsid w:val="00B922E7"/>
    <w:rsid w:val="00B93E76"/>
    <w:rsid w:val="00B96BE1"/>
    <w:rsid w:val="00B97C0E"/>
    <w:rsid w:val="00BA5875"/>
    <w:rsid w:val="00BA61BE"/>
    <w:rsid w:val="00BA6673"/>
    <w:rsid w:val="00BB08CC"/>
    <w:rsid w:val="00BB3118"/>
    <w:rsid w:val="00BB3643"/>
    <w:rsid w:val="00BB3BD1"/>
    <w:rsid w:val="00BB571D"/>
    <w:rsid w:val="00BB5734"/>
    <w:rsid w:val="00BC1A6B"/>
    <w:rsid w:val="00BC3733"/>
    <w:rsid w:val="00BC41D6"/>
    <w:rsid w:val="00BC5628"/>
    <w:rsid w:val="00BD1033"/>
    <w:rsid w:val="00BD1A41"/>
    <w:rsid w:val="00BD3A11"/>
    <w:rsid w:val="00BD3E21"/>
    <w:rsid w:val="00BD501E"/>
    <w:rsid w:val="00BD545B"/>
    <w:rsid w:val="00BD7D02"/>
    <w:rsid w:val="00BE02AF"/>
    <w:rsid w:val="00BE0983"/>
    <w:rsid w:val="00BE5828"/>
    <w:rsid w:val="00BF135B"/>
    <w:rsid w:val="00BF1C46"/>
    <w:rsid w:val="00BF24EE"/>
    <w:rsid w:val="00BF3CFA"/>
    <w:rsid w:val="00BF762C"/>
    <w:rsid w:val="00BF7C85"/>
    <w:rsid w:val="00C00CF6"/>
    <w:rsid w:val="00C013F3"/>
    <w:rsid w:val="00C016C7"/>
    <w:rsid w:val="00C036BD"/>
    <w:rsid w:val="00C04F3E"/>
    <w:rsid w:val="00C05458"/>
    <w:rsid w:val="00C07032"/>
    <w:rsid w:val="00C079DA"/>
    <w:rsid w:val="00C1298E"/>
    <w:rsid w:val="00C15A37"/>
    <w:rsid w:val="00C162DC"/>
    <w:rsid w:val="00C17D2D"/>
    <w:rsid w:val="00C226AE"/>
    <w:rsid w:val="00C22F4F"/>
    <w:rsid w:val="00C253D3"/>
    <w:rsid w:val="00C255AC"/>
    <w:rsid w:val="00C25CFB"/>
    <w:rsid w:val="00C273C2"/>
    <w:rsid w:val="00C27EA1"/>
    <w:rsid w:val="00C30765"/>
    <w:rsid w:val="00C33E27"/>
    <w:rsid w:val="00C3437F"/>
    <w:rsid w:val="00C347F3"/>
    <w:rsid w:val="00C34F69"/>
    <w:rsid w:val="00C40DDF"/>
    <w:rsid w:val="00C4155A"/>
    <w:rsid w:val="00C433D2"/>
    <w:rsid w:val="00C4436D"/>
    <w:rsid w:val="00C465BD"/>
    <w:rsid w:val="00C46FFD"/>
    <w:rsid w:val="00C474EA"/>
    <w:rsid w:val="00C53C6A"/>
    <w:rsid w:val="00C55A04"/>
    <w:rsid w:val="00C57458"/>
    <w:rsid w:val="00C57CE0"/>
    <w:rsid w:val="00C61B82"/>
    <w:rsid w:val="00C62304"/>
    <w:rsid w:val="00C645EC"/>
    <w:rsid w:val="00C665FB"/>
    <w:rsid w:val="00C679AA"/>
    <w:rsid w:val="00C7082A"/>
    <w:rsid w:val="00C70D7F"/>
    <w:rsid w:val="00C71478"/>
    <w:rsid w:val="00C71C8B"/>
    <w:rsid w:val="00C749B7"/>
    <w:rsid w:val="00C76F05"/>
    <w:rsid w:val="00C77D17"/>
    <w:rsid w:val="00C8051D"/>
    <w:rsid w:val="00C8218D"/>
    <w:rsid w:val="00C8405A"/>
    <w:rsid w:val="00C840AA"/>
    <w:rsid w:val="00C84511"/>
    <w:rsid w:val="00C8561A"/>
    <w:rsid w:val="00C864A6"/>
    <w:rsid w:val="00C87DD0"/>
    <w:rsid w:val="00C903B3"/>
    <w:rsid w:val="00C9727F"/>
    <w:rsid w:val="00CA104E"/>
    <w:rsid w:val="00CA1606"/>
    <w:rsid w:val="00CA22F9"/>
    <w:rsid w:val="00CA28DA"/>
    <w:rsid w:val="00CA3CE4"/>
    <w:rsid w:val="00CA6F43"/>
    <w:rsid w:val="00CB1CC8"/>
    <w:rsid w:val="00CB4243"/>
    <w:rsid w:val="00CB4A37"/>
    <w:rsid w:val="00CB6C3B"/>
    <w:rsid w:val="00CB712D"/>
    <w:rsid w:val="00CB7567"/>
    <w:rsid w:val="00CC631A"/>
    <w:rsid w:val="00CC7E60"/>
    <w:rsid w:val="00CD0E17"/>
    <w:rsid w:val="00CD42D0"/>
    <w:rsid w:val="00CD49DE"/>
    <w:rsid w:val="00CD5065"/>
    <w:rsid w:val="00CD51F8"/>
    <w:rsid w:val="00CE2F56"/>
    <w:rsid w:val="00CE50DC"/>
    <w:rsid w:val="00CE52F8"/>
    <w:rsid w:val="00CE5316"/>
    <w:rsid w:val="00CE7949"/>
    <w:rsid w:val="00CF1AAA"/>
    <w:rsid w:val="00CF1BB7"/>
    <w:rsid w:val="00CF2DC3"/>
    <w:rsid w:val="00CF4E60"/>
    <w:rsid w:val="00CF6B0E"/>
    <w:rsid w:val="00CF6B11"/>
    <w:rsid w:val="00D009C3"/>
    <w:rsid w:val="00D00B48"/>
    <w:rsid w:val="00D03167"/>
    <w:rsid w:val="00D04A7F"/>
    <w:rsid w:val="00D06482"/>
    <w:rsid w:val="00D0753B"/>
    <w:rsid w:val="00D11304"/>
    <w:rsid w:val="00D138F8"/>
    <w:rsid w:val="00D143C2"/>
    <w:rsid w:val="00D15E23"/>
    <w:rsid w:val="00D23188"/>
    <w:rsid w:val="00D33BE7"/>
    <w:rsid w:val="00D3474B"/>
    <w:rsid w:val="00D34BBA"/>
    <w:rsid w:val="00D35081"/>
    <w:rsid w:val="00D367C9"/>
    <w:rsid w:val="00D372A4"/>
    <w:rsid w:val="00D41316"/>
    <w:rsid w:val="00D416D1"/>
    <w:rsid w:val="00D42082"/>
    <w:rsid w:val="00D43976"/>
    <w:rsid w:val="00D45EDB"/>
    <w:rsid w:val="00D46852"/>
    <w:rsid w:val="00D525CF"/>
    <w:rsid w:val="00D54353"/>
    <w:rsid w:val="00D6008C"/>
    <w:rsid w:val="00D67FD9"/>
    <w:rsid w:val="00D73583"/>
    <w:rsid w:val="00D74337"/>
    <w:rsid w:val="00D80C93"/>
    <w:rsid w:val="00D8123E"/>
    <w:rsid w:val="00D82713"/>
    <w:rsid w:val="00D82ADB"/>
    <w:rsid w:val="00D82B94"/>
    <w:rsid w:val="00D85121"/>
    <w:rsid w:val="00D862CC"/>
    <w:rsid w:val="00D86603"/>
    <w:rsid w:val="00D90B64"/>
    <w:rsid w:val="00D918CF"/>
    <w:rsid w:val="00D92F2F"/>
    <w:rsid w:val="00D94443"/>
    <w:rsid w:val="00D94AC7"/>
    <w:rsid w:val="00D964D4"/>
    <w:rsid w:val="00DA13EB"/>
    <w:rsid w:val="00DA1527"/>
    <w:rsid w:val="00DA1893"/>
    <w:rsid w:val="00DA2F6C"/>
    <w:rsid w:val="00DA32B4"/>
    <w:rsid w:val="00DA4526"/>
    <w:rsid w:val="00DA5704"/>
    <w:rsid w:val="00DA593B"/>
    <w:rsid w:val="00DA593E"/>
    <w:rsid w:val="00DA78A8"/>
    <w:rsid w:val="00DB0900"/>
    <w:rsid w:val="00DB1E14"/>
    <w:rsid w:val="00DB2807"/>
    <w:rsid w:val="00DB4AC7"/>
    <w:rsid w:val="00DB66FF"/>
    <w:rsid w:val="00DB7ABA"/>
    <w:rsid w:val="00DC1C6D"/>
    <w:rsid w:val="00DC2D30"/>
    <w:rsid w:val="00DC57E0"/>
    <w:rsid w:val="00DC6EF2"/>
    <w:rsid w:val="00DC6F2F"/>
    <w:rsid w:val="00DC7382"/>
    <w:rsid w:val="00DD0EF7"/>
    <w:rsid w:val="00DD3A82"/>
    <w:rsid w:val="00DD3DFC"/>
    <w:rsid w:val="00DD727F"/>
    <w:rsid w:val="00DD76BD"/>
    <w:rsid w:val="00DE05B7"/>
    <w:rsid w:val="00DE0B70"/>
    <w:rsid w:val="00DE158C"/>
    <w:rsid w:val="00DE5324"/>
    <w:rsid w:val="00DF2860"/>
    <w:rsid w:val="00DF4308"/>
    <w:rsid w:val="00DF4AC4"/>
    <w:rsid w:val="00E005C3"/>
    <w:rsid w:val="00E01848"/>
    <w:rsid w:val="00E036F5"/>
    <w:rsid w:val="00E03DAD"/>
    <w:rsid w:val="00E04179"/>
    <w:rsid w:val="00E048FF"/>
    <w:rsid w:val="00E10D14"/>
    <w:rsid w:val="00E12DED"/>
    <w:rsid w:val="00E13306"/>
    <w:rsid w:val="00E14B75"/>
    <w:rsid w:val="00E16EF2"/>
    <w:rsid w:val="00E209FB"/>
    <w:rsid w:val="00E20EC5"/>
    <w:rsid w:val="00E2181C"/>
    <w:rsid w:val="00E30762"/>
    <w:rsid w:val="00E307B7"/>
    <w:rsid w:val="00E325CF"/>
    <w:rsid w:val="00E341E1"/>
    <w:rsid w:val="00E36EF5"/>
    <w:rsid w:val="00E411E9"/>
    <w:rsid w:val="00E4452A"/>
    <w:rsid w:val="00E44EA2"/>
    <w:rsid w:val="00E4739F"/>
    <w:rsid w:val="00E475B1"/>
    <w:rsid w:val="00E51F2F"/>
    <w:rsid w:val="00E53EBC"/>
    <w:rsid w:val="00E550F1"/>
    <w:rsid w:val="00E55B09"/>
    <w:rsid w:val="00E56F9F"/>
    <w:rsid w:val="00E609B7"/>
    <w:rsid w:val="00E60B8D"/>
    <w:rsid w:val="00E6141D"/>
    <w:rsid w:val="00E61B19"/>
    <w:rsid w:val="00E62381"/>
    <w:rsid w:val="00E6252B"/>
    <w:rsid w:val="00E64F4B"/>
    <w:rsid w:val="00E651A3"/>
    <w:rsid w:val="00E662A8"/>
    <w:rsid w:val="00E663F1"/>
    <w:rsid w:val="00E705C7"/>
    <w:rsid w:val="00E73268"/>
    <w:rsid w:val="00E7520F"/>
    <w:rsid w:val="00E7564C"/>
    <w:rsid w:val="00E75BA6"/>
    <w:rsid w:val="00E75EE6"/>
    <w:rsid w:val="00E764E5"/>
    <w:rsid w:val="00E773B0"/>
    <w:rsid w:val="00E807E8"/>
    <w:rsid w:val="00E81521"/>
    <w:rsid w:val="00E81543"/>
    <w:rsid w:val="00E818E9"/>
    <w:rsid w:val="00E83134"/>
    <w:rsid w:val="00E850FB"/>
    <w:rsid w:val="00E87142"/>
    <w:rsid w:val="00E874E2"/>
    <w:rsid w:val="00E93281"/>
    <w:rsid w:val="00E933C5"/>
    <w:rsid w:val="00EA0DD6"/>
    <w:rsid w:val="00EA11AE"/>
    <w:rsid w:val="00EA16E9"/>
    <w:rsid w:val="00EA2DBB"/>
    <w:rsid w:val="00EA329D"/>
    <w:rsid w:val="00EA7F7C"/>
    <w:rsid w:val="00EB1D7C"/>
    <w:rsid w:val="00EB4FB2"/>
    <w:rsid w:val="00EB6206"/>
    <w:rsid w:val="00EB6800"/>
    <w:rsid w:val="00EB685F"/>
    <w:rsid w:val="00EB6A30"/>
    <w:rsid w:val="00EB70A8"/>
    <w:rsid w:val="00EC0143"/>
    <w:rsid w:val="00EC2441"/>
    <w:rsid w:val="00EC2D18"/>
    <w:rsid w:val="00EC4BC7"/>
    <w:rsid w:val="00EC4F35"/>
    <w:rsid w:val="00EC6508"/>
    <w:rsid w:val="00EC769F"/>
    <w:rsid w:val="00ED169D"/>
    <w:rsid w:val="00ED3620"/>
    <w:rsid w:val="00ED3E3A"/>
    <w:rsid w:val="00ED42ED"/>
    <w:rsid w:val="00ED5273"/>
    <w:rsid w:val="00ED62EA"/>
    <w:rsid w:val="00ED6377"/>
    <w:rsid w:val="00ED699B"/>
    <w:rsid w:val="00EE05DA"/>
    <w:rsid w:val="00EE31A0"/>
    <w:rsid w:val="00EE45FA"/>
    <w:rsid w:val="00EE5935"/>
    <w:rsid w:val="00EF1F6B"/>
    <w:rsid w:val="00EF3CD4"/>
    <w:rsid w:val="00EF453D"/>
    <w:rsid w:val="00EF5084"/>
    <w:rsid w:val="00EF72CD"/>
    <w:rsid w:val="00F00089"/>
    <w:rsid w:val="00F00361"/>
    <w:rsid w:val="00F0115A"/>
    <w:rsid w:val="00F035B7"/>
    <w:rsid w:val="00F04155"/>
    <w:rsid w:val="00F0493E"/>
    <w:rsid w:val="00F05851"/>
    <w:rsid w:val="00F069E7"/>
    <w:rsid w:val="00F07C7D"/>
    <w:rsid w:val="00F10BBA"/>
    <w:rsid w:val="00F11F28"/>
    <w:rsid w:val="00F12725"/>
    <w:rsid w:val="00F12AF9"/>
    <w:rsid w:val="00F146C3"/>
    <w:rsid w:val="00F1565C"/>
    <w:rsid w:val="00F173EF"/>
    <w:rsid w:val="00F21D3E"/>
    <w:rsid w:val="00F21F22"/>
    <w:rsid w:val="00F224EA"/>
    <w:rsid w:val="00F237D6"/>
    <w:rsid w:val="00F25131"/>
    <w:rsid w:val="00F25E54"/>
    <w:rsid w:val="00F27603"/>
    <w:rsid w:val="00F30D9D"/>
    <w:rsid w:val="00F31039"/>
    <w:rsid w:val="00F31CD9"/>
    <w:rsid w:val="00F31CE6"/>
    <w:rsid w:val="00F32DB9"/>
    <w:rsid w:val="00F331A3"/>
    <w:rsid w:val="00F346DD"/>
    <w:rsid w:val="00F34706"/>
    <w:rsid w:val="00F36FA1"/>
    <w:rsid w:val="00F377BD"/>
    <w:rsid w:val="00F40693"/>
    <w:rsid w:val="00F40834"/>
    <w:rsid w:val="00F41A20"/>
    <w:rsid w:val="00F46140"/>
    <w:rsid w:val="00F46684"/>
    <w:rsid w:val="00F50C77"/>
    <w:rsid w:val="00F53D22"/>
    <w:rsid w:val="00F543DA"/>
    <w:rsid w:val="00F546C2"/>
    <w:rsid w:val="00F55601"/>
    <w:rsid w:val="00F5645C"/>
    <w:rsid w:val="00F5669E"/>
    <w:rsid w:val="00F56F6B"/>
    <w:rsid w:val="00F57FF0"/>
    <w:rsid w:val="00F611B6"/>
    <w:rsid w:val="00F6480C"/>
    <w:rsid w:val="00F64E1E"/>
    <w:rsid w:val="00F67105"/>
    <w:rsid w:val="00F676AD"/>
    <w:rsid w:val="00F67D72"/>
    <w:rsid w:val="00F72529"/>
    <w:rsid w:val="00F732C0"/>
    <w:rsid w:val="00F74E49"/>
    <w:rsid w:val="00F81331"/>
    <w:rsid w:val="00F81711"/>
    <w:rsid w:val="00F81E91"/>
    <w:rsid w:val="00F835A2"/>
    <w:rsid w:val="00F8381F"/>
    <w:rsid w:val="00F84519"/>
    <w:rsid w:val="00F850A6"/>
    <w:rsid w:val="00F86D89"/>
    <w:rsid w:val="00F87589"/>
    <w:rsid w:val="00F901C2"/>
    <w:rsid w:val="00F93FFB"/>
    <w:rsid w:val="00F94595"/>
    <w:rsid w:val="00FA337F"/>
    <w:rsid w:val="00FA3A43"/>
    <w:rsid w:val="00FA3CAA"/>
    <w:rsid w:val="00FA72C8"/>
    <w:rsid w:val="00FA7CF5"/>
    <w:rsid w:val="00FA7D81"/>
    <w:rsid w:val="00FB5153"/>
    <w:rsid w:val="00FB6D30"/>
    <w:rsid w:val="00FB73A0"/>
    <w:rsid w:val="00FC2586"/>
    <w:rsid w:val="00FC29FD"/>
    <w:rsid w:val="00FC3616"/>
    <w:rsid w:val="00FC375B"/>
    <w:rsid w:val="00FC6D0D"/>
    <w:rsid w:val="00FD0384"/>
    <w:rsid w:val="00FD1DE4"/>
    <w:rsid w:val="00FD67F2"/>
    <w:rsid w:val="00FD76F3"/>
    <w:rsid w:val="00FD7DB3"/>
    <w:rsid w:val="00FE0083"/>
    <w:rsid w:val="00FE04AA"/>
    <w:rsid w:val="00FE1293"/>
    <w:rsid w:val="00FE33AE"/>
    <w:rsid w:val="00FE3FA1"/>
    <w:rsid w:val="00FE61ED"/>
    <w:rsid w:val="00FF3873"/>
    <w:rsid w:val="00FF4DE2"/>
    <w:rsid w:val="00FF5C92"/>
    <w:rsid w:val="00FF6292"/>
    <w:rsid w:val="00FF704D"/>
    <w:rsid w:val="00FF7104"/>
    <w:rsid w:val="00FF7580"/>
    <w:rsid w:val="5FF56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semiHidden="0" w:uiPriority="0" w:unhideWhenUsed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sid w:val="00BD545B"/>
    <w:rPr>
      <w:color w:val="954F72"/>
      <w:u w:val="single"/>
    </w:rPr>
  </w:style>
  <w:style w:type="character" w:styleId="a4">
    <w:name w:val="annotation reference"/>
    <w:basedOn w:val="a0"/>
    <w:uiPriority w:val="99"/>
    <w:semiHidden/>
    <w:unhideWhenUsed/>
    <w:qFormat/>
    <w:rsid w:val="00BD545B"/>
    <w:rPr>
      <w:sz w:val="16"/>
      <w:szCs w:val="16"/>
    </w:rPr>
  </w:style>
  <w:style w:type="character" w:styleId="a5">
    <w:name w:val="Hyperlink"/>
    <w:basedOn w:val="a0"/>
    <w:qFormat/>
    <w:rsid w:val="00BD545B"/>
    <w:rPr>
      <w:color w:val="0563C1"/>
      <w:u w:val="single"/>
    </w:rPr>
  </w:style>
  <w:style w:type="paragraph" w:styleId="a6">
    <w:name w:val="Balloon Text"/>
    <w:basedOn w:val="a"/>
    <w:qFormat/>
    <w:rsid w:val="00BD545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rsid w:val="00BD545B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sid w:val="00BD545B"/>
    <w:rPr>
      <w:b/>
      <w:bCs/>
    </w:rPr>
  </w:style>
  <w:style w:type="paragraph" w:styleId="ab">
    <w:name w:val="header"/>
    <w:basedOn w:val="a"/>
    <w:qFormat/>
    <w:rsid w:val="00BD545B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ody Text"/>
    <w:basedOn w:val="a"/>
    <w:qFormat/>
    <w:rsid w:val="00BD545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qFormat/>
    <w:rsid w:val="00BD545B"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59"/>
    <w:qFormat/>
    <w:rsid w:val="00BD54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link w:val="af0"/>
    <w:uiPriority w:val="34"/>
    <w:qFormat/>
    <w:rsid w:val="00BD545B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sid w:val="00BD545B"/>
    <w:rPr>
      <w:rFonts w:eastAsia="Times New Roman"/>
      <w:b/>
      <w:sz w:val="24"/>
      <w:szCs w:val="24"/>
    </w:rPr>
  </w:style>
  <w:style w:type="paragraph" w:customStyle="1" w:styleId="1">
    <w:name w:val="Основной текст1"/>
    <w:basedOn w:val="a"/>
    <w:qFormat/>
    <w:rsid w:val="00BD545B"/>
    <w:pPr>
      <w:shd w:val="solid" w:color="FFFFFF" w:fill="auto"/>
      <w:suppressAutoHyphens/>
      <w:spacing w:before="600" w:after="480" w:line="486" w:lineRule="exact"/>
      <w:jc w:val="both"/>
    </w:pPr>
    <w:rPr>
      <w:rFonts w:eastAsia="Times New Roman"/>
      <w:kern w:val="1"/>
      <w:sz w:val="28"/>
      <w:szCs w:val="28"/>
      <w:lang w:eastAsia="ru-RU"/>
    </w:rPr>
  </w:style>
  <w:style w:type="paragraph" w:customStyle="1" w:styleId="TableParagraph">
    <w:name w:val="Table Paragraph"/>
    <w:basedOn w:val="a"/>
    <w:qFormat/>
    <w:rsid w:val="00BD545B"/>
    <w:pPr>
      <w:widowControl w:val="0"/>
      <w:suppressAutoHyphens/>
      <w:spacing w:after="0" w:line="240" w:lineRule="auto"/>
    </w:pPr>
    <w:rPr>
      <w:rFonts w:eastAsia="Times New Roman"/>
      <w:kern w:val="1"/>
      <w:sz w:val="24"/>
      <w:szCs w:val="24"/>
      <w:lang w:eastAsia="zh-CN"/>
    </w:rPr>
  </w:style>
  <w:style w:type="character" w:customStyle="1" w:styleId="af1">
    <w:name w:val="Текст выноски Знак"/>
    <w:basedOn w:val="a0"/>
    <w:qFormat/>
    <w:rsid w:val="00BD545B"/>
    <w:rPr>
      <w:rFonts w:ascii="Segoe UI" w:hAnsi="Segoe UI" w:cs="Segoe UI"/>
      <w:sz w:val="18"/>
      <w:szCs w:val="18"/>
    </w:rPr>
  </w:style>
  <w:style w:type="character" w:customStyle="1" w:styleId="af2">
    <w:name w:val="Основной текст Знак"/>
    <w:basedOn w:val="a0"/>
    <w:qFormat/>
    <w:rsid w:val="00BD545B"/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Верхний колонтитул Знак"/>
    <w:basedOn w:val="a0"/>
    <w:qFormat/>
    <w:rsid w:val="00BD545B"/>
  </w:style>
  <w:style w:type="character" w:customStyle="1" w:styleId="af4">
    <w:name w:val="Нижний колонтитул Знак"/>
    <w:basedOn w:val="a0"/>
    <w:qFormat/>
    <w:rsid w:val="00BD545B"/>
  </w:style>
  <w:style w:type="character" w:customStyle="1" w:styleId="af0">
    <w:name w:val="Абзац списка Знак"/>
    <w:link w:val="af"/>
    <w:uiPriority w:val="34"/>
    <w:qFormat/>
    <w:locked/>
    <w:rsid w:val="00BD545B"/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BD545B"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sid w:val="00BD545B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qFormat/>
    <w:rsid w:val="00BD545B"/>
    <w:rPr>
      <w:rFonts w:eastAsia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semiHidden="0" w:uiPriority="0" w:unhideWhenUsed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954F72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qFormat/>
    <w:rPr>
      <w:color w:val="0563C1"/>
      <w:u w:val="single"/>
    </w:rPr>
  </w:style>
  <w:style w:type="paragraph" w:styleId="a6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ody Text"/>
    <w:basedOn w:val="a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Pr>
      <w:rFonts w:eastAsia="Times New Roman"/>
      <w:b/>
      <w:sz w:val="24"/>
      <w:szCs w:val="24"/>
    </w:rPr>
  </w:style>
  <w:style w:type="paragraph" w:customStyle="1" w:styleId="1">
    <w:name w:val="Основной текст1"/>
    <w:basedOn w:val="a"/>
    <w:qFormat/>
    <w:pPr>
      <w:shd w:val="solid" w:color="FFFFFF" w:fill="auto"/>
      <w:suppressAutoHyphens/>
      <w:spacing w:before="600" w:after="480" w:line="486" w:lineRule="exact"/>
      <w:jc w:val="both"/>
    </w:pPr>
    <w:rPr>
      <w:rFonts w:eastAsia="Times New Roman"/>
      <w:kern w:val="1"/>
      <w:sz w:val="28"/>
      <w:szCs w:val="28"/>
      <w:lang w:eastAsia="ru-RU"/>
    </w:rPr>
  </w:style>
  <w:style w:type="paragraph" w:customStyle="1" w:styleId="TableParagraph">
    <w:name w:val="Table Paragraph"/>
    <w:basedOn w:val="a"/>
    <w:qFormat/>
    <w:pPr>
      <w:widowControl w:val="0"/>
      <w:suppressAutoHyphens/>
      <w:spacing w:after="0" w:line="240" w:lineRule="auto"/>
    </w:pPr>
    <w:rPr>
      <w:rFonts w:eastAsia="Times New Roman"/>
      <w:kern w:val="1"/>
      <w:sz w:val="24"/>
      <w:szCs w:val="24"/>
      <w:lang w:eastAsia="zh-CN"/>
    </w:rPr>
  </w:style>
  <w:style w:type="character" w:customStyle="1" w:styleId="af1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f2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Верхний колонтитул Знак"/>
    <w:basedOn w:val="a0"/>
    <w:qFormat/>
  </w:style>
  <w:style w:type="character" w:customStyle="1" w:styleId="af4">
    <w:name w:val="Нижний колонтитул Знак"/>
    <w:basedOn w:val="a0"/>
    <w:qFormat/>
  </w:style>
  <w:style w:type="character" w:customStyle="1" w:styleId="af0">
    <w:name w:val="Абзац списка Знак"/>
    <w:link w:val="af"/>
    <w:uiPriority w:val="34"/>
    <w:qFormat/>
    <w:locked/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qFormat/>
    <w:rPr>
      <w:rFonts w:eastAsia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6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A1E49-95A3-4784-855B-29ABF8A3F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101</Pages>
  <Words>21183</Words>
  <Characters>120744</Characters>
  <Application>Microsoft Office Word</Application>
  <DocSecurity>0</DocSecurity>
  <Lines>1006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SHAMANAEVA</cp:lastModifiedBy>
  <cp:revision>2</cp:revision>
  <cp:lastPrinted>2025-12-22T04:10:00Z</cp:lastPrinted>
  <dcterms:created xsi:type="dcterms:W3CDTF">2025-12-22T04:11:00Z</dcterms:created>
  <dcterms:modified xsi:type="dcterms:W3CDTF">2025-12-22T04:11:00Z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A96A154B8172415C8AEF8F88D93A1241_12</vt:lpwstr>
  </property>
</Properties>
</file>