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1D1" w:rsidRPr="00EA28A0" w:rsidRDefault="00A801D1" w:rsidP="00EA28A0">
      <w:pPr>
        <w:jc w:val="center"/>
        <w:rPr>
          <w:rFonts w:ascii="Arial" w:hAnsi="Arial" w:cs="Arial"/>
        </w:rPr>
      </w:pPr>
      <w:r w:rsidRPr="00EA28A0">
        <w:rPr>
          <w:rFonts w:ascii="Arial" w:hAnsi="Arial" w:cs="Arial"/>
          <w:noProof/>
        </w:rPr>
        <w:drawing>
          <wp:anchor distT="0" distB="0" distL="114300" distR="114300" simplePos="0" relativeHeight="251660288" behindDoc="1" locked="0" layoutInCell="1" allowOverlap="1">
            <wp:simplePos x="0" y="0"/>
            <wp:positionH relativeFrom="column">
              <wp:posOffset>2693670</wp:posOffset>
            </wp:positionH>
            <wp:positionV relativeFrom="paragraph">
              <wp:posOffset>-310515</wp:posOffset>
            </wp:positionV>
            <wp:extent cx="563880" cy="704850"/>
            <wp:effectExtent l="19050" t="0" r="7620" b="0"/>
            <wp:wrapNone/>
            <wp:docPr id="2" name="Рисунок 3" descr="ТайгинскийГО-ПП-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ТайгинскийГО-ПП-03"/>
                    <pic:cNvPicPr>
                      <a:picLocks noChangeAspect="1" noChangeArrowheads="1"/>
                    </pic:cNvPicPr>
                  </pic:nvPicPr>
                  <pic:blipFill>
                    <a:blip r:embed="rId6" cstate="print"/>
                    <a:srcRect/>
                    <a:stretch>
                      <a:fillRect/>
                    </a:stretch>
                  </pic:blipFill>
                  <pic:spPr bwMode="auto">
                    <a:xfrm>
                      <a:off x="0" y="0"/>
                      <a:ext cx="563880" cy="704850"/>
                    </a:xfrm>
                    <a:prstGeom prst="rect">
                      <a:avLst/>
                    </a:prstGeom>
                    <a:noFill/>
                    <a:ln w="9525">
                      <a:noFill/>
                      <a:miter lim="800000"/>
                      <a:headEnd/>
                      <a:tailEnd/>
                    </a:ln>
                  </pic:spPr>
                </pic:pic>
              </a:graphicData>
            </a:graphic>
          </wp:anchor>
        </w:drawing>
      </w:r>
    </w:p>
    <w:p w:rsidR="00A801D1" w:rsidRPr="00EA28A0" w:rsidRDefault="00A801D1" w:rsidP="00EA28A0">
      <w:pPr>
        <w:jc w:val="center"/>
        <w:rPr>
          <w:rFonts w:ascii="Arial" w:hAnsi="Arial" w:cs="Arial"/>
        </w:rPr>
      </w:pPr>
    </w:p>
    <w:p w:rsidR="00A801D1" w:rsidRPr="00EA28A0" w:rsidRDefault="00A801D1" w:rsidP="00EA28A0">
      <w:pPr>
        <w:jc w:val="center"/>
        <w:rPr>
          <w:rFonts w:ascii="Arial" w:hAnsi="Arial" w:cs="Arial"/>
        </w:rPr>
      </w:pPr>
    </w:p>
    <w:p w:rsidR="00A801D1" w:rsidRPr="00EA28A0" w:rsidRDefault="00A801D1" w:rsidP="00EA28A0">
      <w:pPr>
        <w:jc w:val="center"/>
        <w:rPr>
          <w:rFonts w:ascii="Arial" w:hAnsi="Arial" w:cs="Arial"/>
        </w:rPr>
      </w:pPr>
      <w:r w:rsidRPr="00EA28A0">
        <w:rPr>
          <w:rFonts w:ascii="Arial" w:hAnsi="Arial" w:cs="Arial"/>
        </w:rPr>
        <w:t>Кемеровская область-Кузбасс</w:t>
      </w:r>
    </w:p>
    <w:p w:rsidR="00A801D1" w:rsidRPr="00EA28A0" w:rsidRDefault="00A801D1" w:rsidP="00EA28A0">
      <w:pPr>
        <w:jc w:val="center"/>
        <w:rPr>
          <w:rFonts w:ascii="Arial" w:hAnsi="Arial" w:cs="Arial"/>
        </w:rPr>
      </w:pPr>
      <w:r w:rsidRPr="00EA28A0">
        <w:rPr>
          <w:rFonts w:ascii="Arial" w:hAnsi="Arial" w:cs="Arial"/>
          <w:b/>
        </w:rPr>
        <w:t>АДМИНИСТРАЦИЯ ТАЙГИНСКОГО ГОРОДСКОГО ОКРУГА</w:t>
      </w:r>
    </w:p>
    <w:p w:rsidR="00A801D1" w:rsidRPr="00EA28A0" w:rsidRDefault="00A801D1" w:rsidP="00EA28A0">
      <w:pPr>
        <w:jc w:val="center"/>
        <w:rPr>
          <w:rFonts w:ascii="Arial" w:hAnsi="Arial" w:cs="Arial"/>
          <w:b/>
        </w:rPr>
      </w:pPr>
    </w:p>
    <w:p w:rsidR="00A801D1" w:rsidRPr="00EA28A0" w:rsidRDefault="00A801D1" w:rsidP="00EA28A0">
      <w:pPr>
        <w:jc w:val="center"/>
        <w:rPr>
          <w:rFonts w:ascii="Arial" w:hAnsi="Arial" w:cs="Arial"/>
        </w:rPr>
      </w:pPr>
      <w:r w:rsidRPr="00EA28A0">
        <w:rPr>
          <w:rFonts w:ascii="Arial" w:hAnsi="Arial" w:cs="Arial"/>
          <w:b/>
        </w:rPr>
        <w:t>ПОСТАНОВЛЕНИЕ</w:t>
      </w:r>
    </w:p>
    <w:p w:rsidR="00A801D1" w:rsidRPr="00EA28A0" w:rsidRDefault="00A801D1" w:rsidP="00EA28A0">
      <w:pPr>
        <w:rPr>
          <w:rFonts w:ascii="Arial" w:hAnsi="Arial" w:cs="Arial"/>
        </w:rPr>
      </w:pPr>
    </w:p>
    <w:p w:rsidR="00A801D1" w:rsidRPr="00EA28A0" w:rsidRDefault="00A801D1" w:rsidP="00EA28A0">
      <w:pPr>
        <w:rPr>
          <w:rFonts w:ascii="Arial" w:hAnsi="Arial" w:cs="Arial"/>
        </w:rPr>
      </w:pPr>
      <w:r w:rsidRPr="00EA28A0">
        <w:rPr>
          <w:rFonts w:ascii="Arial" w:hAnsi="Arial" w:cs="Arial"/>
        </w:rPr>
        <w:t xml:space="preserve">от </w:t>
      </w:r>
      <w:r w:rsidR="00775BD2">
        <w:rPr>
          <w:rFonts w:ascii="Arial" w:hAnsi="Arial" w:cs="Arial"/>
        </w:rPr>
        <w:t>28.07.2026</w:t>
      </w:r>
      <w:r w:rsidRPr="00EA28A0">
        <w:rPr>
          <w:rFonts w:ascii="Arial" w:hAnsi="Arial" w:cs="Arial"/>
        </w:rPr>
        <w:t xml:space="preserve"> № </w:t>
      </w:r>
      <w:r w:rsidR="00775BD2">
        <w:rPr>
          <w:rFonts w:ascii="Arial" w:hAnsi="Arial" w:cs="Arial"/>
        </w:rPr>
        <w:t xml:space="preserve">285-п                </w:t>
      </w:r>
      <w:r w:rsidRPr="00EA28A0">
        <w:rPr>
          <w:rFonts w:ascii="Arial" w:hAnsi="Arial" w:cs="Arial"/>
        </w:rPr>
        <w:t xml:space="preserve">                   </w:t>
      </w:r>
      <w:r w:rsidR="00EA28A0">
        <w:rPr>
          <w:rFonts w:ascii="Arial" w:hAnsi="Arial" w:cs="Arial"/>
        </w:rPr>
        <w:t xml:space="preserve">        </w:t>
      </w:r>
      <w:r w:rsidRPr="00EA28A0">
        <w:rPr>
          <w:rFonts w:ascii="Arial" w:hAnsi="Arial" w:cs="Arial"/>
        </w:rPr>
        <w:t xml:space="preserve">               Тайгинский городской округ</w:t>
      </w:r>
    </w:p>
    <w:p w:rsidR="00A801D1" w:rsidRPr="00EA28A0" w:rsidRDefault="00A801D1" w:rsidP="00EA28A0">
      <w:pPr>
        <w:rPr>
          <w:rFonts w:ascii="Arial" w:hAnsi="Arial" w:cs="Arial"/>
        </w:rPr>
      </w:pPr>
    </w:p>
    <w:p w:rsidR="00A801D1" w:rsidRPr="00EA28A0" w:rsidRDefault="00A801D1" w:rsidP="00EA28A0">
      <w:pPr>
        <w:rPr>
          <w:rFonts w:ascii="Arial" w:hAnsi="Arial" w:cs="Arial"/>
        </w:rPr>
      </w:pPr>
      <w:r w:rsidRPr="00EA28A0">
        <w:rPr>
          <w:rFonts w:ascii="Arial" w:hAnsi="Arial" w:cs="Arial"/>
        </w:rPr>
        <w:t>О специальных местах для размещения</w:t>
      </w:r>
    </w:p>
    <w:p w:rsidR="00A801D1" w:rsidRPr="00EA28A0" w:rsidRDefault="00A801D1" w:rsidP="00EA28A0">
      <w:pPr>
        <w:rPr>
          <w:rFonts w:ascii="Arial" w:hAnsi="Arial" w:cs="Arial"/>
        </w:rPr>
      </w:pPr>
      <w:r w:rsidRPr="00EA28A0">
        <w:rPr>
          <w:rFonts w:ascii="Arial" w:hAnsi="Arial" w:cs="Arial"/>
        </w:rPr>
        <w:t>печатных агитационных материалов</w:t>
      </w:r>
    </w:p>
    <w:p w:rsidR="00A801D1" w:rsidRPr="00EA28A0" w:rsidRDefault="00A801D1" w:rsidP="00EA28A0">
      <w:pPr>
        <w:rPr>
          <w:rFonts w:ascii="Arial" w:hAnsi="Arial" w:cs="Arial"/>
        </w:rPr>
      </w:pPr>
      <w:r w:rsidRPr="00EA28A0">
        <w:rPr>
          <w:rFonts w:ascii="Arial" w:hAnsi="Arial" w:cs="Arial"/>
        </w:rPr>
        <w:t xml:space="preserve">на территории Тайгинского городского </w:t>
      </w:r>
    </w:p>
    <w:p w:rsidR="00A801D1" w:rsidRPr="00EA28A0" w:rsidRDefault="00A801D1" w:rsidP="00EA28A0">
      <w:pPr>
        <w:rPr>
          <w:rFonts w:ascii="Arial" w:hAnsi="Arial" w:cs="Arial"/>
        </w:rPr>
      </w:pPr>
      <w:r w:rsidRPr="00EA28A0">
        <w:rPr>
          <w:rFonts w:ascii="Arial" w:hAnsi="Arial" w:cs="Arial"/>
        </w:rPr>
        <w:t xml:space="preserve">округа при проведении выборов депутатов </w:t>
      </w:r>
    </w:p>
    <w:p w:rsidR="00A801D1" w:rsidRPr="00EA28A0" w:rsidRDefault="00A801D1" w:rsidP="00EA28A0">
      <w:pPr>
        <w:rPr>
          <w:rFonts w:ascii="Arial" w:hAnsi="Arial" w:cs="Arial"/>
        </w:rPr>
      </w:pPr>
      <w:r w:rsidRPr="00EA28A0">
        <w:rPr>
          <w:rFonts w:ascii="Arial" w:hAnsi="Arial" w:cs="Arial"/>
        </w:rPr>
        <w:t xml:space="preserve">Государственной Думы Федерального Собрания </w:t>
      </w:r>
    </w:p>
    <w:p w:rsidR="00A801D1" w:rsidRPr="00EA28A0" w:rsidRDefault="00A801D1" w:rsidP="00EA28A0">
      <w:pPr>
        <w:rPr>
          <w:rFonts w:ascii="Arial" w:hAnsi="Arial" w:cs="Arial"/>
        </w:rPr>
      </w:pPr>
      <w:r w:rsidRPr="00EA28A0">
        <w:rPr>
          <w:rFonts w:ascii="Arial" w:hAnsi="Arial" w:cs="Arial"/>
        </w:rPr>
        <w:t xml:space="preserve">Российской Федерации девятого созыва и </w:t>
      </w:r>
    </w:p>
    <w:p w:rsidR="00A801D1" w:rsidRPr="00EA28A0" w:rsidRDefault="00A801D1" w:rsidP="00EA28A0">
      <w:pPr>
        <w:rPr>
          <w:rFonts w:ascii="Arial" w:hAnsi="Arial" w:cs="Arial"/>
        </w:rPr>
      </w:pPr>
      <w:r w:rsidRPr="00EA28A0">
        <w:rPr>
          <w:rFonts w:ascii="Arial" w:hAnsi="Arial" w:cs="Arial"/>
        </w:rPr>
        <w:t xml:space="preserve">выборов депутатов Совета народных депутатов </w:t>
      </w:r>
    </w:p>
    <w:p w:rsidR="00A801D1" w:rsidRPr="00EA28A0" w:rsidRDefault="00A801D1" w:rsidP="00EA28A0">
      <w:pPr>
        <w:rPr>
          <w:rFonts w:ascii="Arial" w:hAnsi="Arial" w:cs="Arial"/>
        </w:rPr>
      </w:pPr>
      <w:r w:rsidRPr="00EA28A0">
        <w:rPr>
          <w:rFonts w:ascii="Arial" w:hAnsi="Arial" w:cs="Arial"/>
        </w:rPr>
        <w:t>Тайгинского городского округа седьмого созыва</w:t>
      </w:r>
    </w:p>
    <w:p w:rsidR="00A801D1" w:rsidRPr="00EA28A0" w:rsidRDefault="00A801D1" w:rsidP="00EA28A0">
      <w:pPr>
        <w:rPr>
          <w:rFonts w:ascii="Arial" w:hAnsi="Arial" w:cs="Arial"/>
        </w:rPr>
      </w:pPr>
    </w:p>
    <w:p w:rsidR="00A801D1" w:rsidRPr="00EA28A0" w:rsidRDefault="00A801D1" w:rsidP="00EA28A0">
      <w:pPr>
        <w:ind w:firstLine="426"/>
        <w:jc w:val="both"/>
        <w:rPr>
          <w:rFonts w:ascii="Arial" w:hAnsi="Arial" w:cs="Arial"/>
        </w:rPr>
      </w:pPr>
    </w:p>
    <w:p w:rsidR="00A801D1" w:rsidRPr="00EA28A0" w:rsidRDefault="00A801D1" w:rsidP="00EA28A0">
      <w:pPr>
        <w:ind w:firstLine="567"/>
        <w:jc w:val="both"/>
        <w:rPr>
          <w:rFonts w:ascii="Arial" w:hAnsi="Arial" w:cs="Arial"/>
        </w:rPr>
      </w:pPr>
      <w:r w:rsidRPr="00EA28A0">
        <w:rPr>
          <w:rFonts w:ascii="Arial" w:hAnsi="Arial" w:cs="Arial"/>
        </w:rPr>
        <w:t xml:space="preserve">В соответствии с пунктом 7 статьи 54 Федерального закона от 12.06.2002 № 67-ФЗ «Об основных гарантиях избирательных прав и права на участие в референдуме граждан Российской Федерации», статьей 68 Федерального закона от 22.02.2014 № 20-ФЗ "О выборах депутатов Государственной Думы Федерального Собрания Российской Федерации", статьей 44 Закона Кемеровской области от 30.05.2011 № 54-ОЗ «О выборах в органы местного самоуправления в Кемеровской области – Кузбассе», на основании решения территориальной избирательной комиссии Тайгинского городского округа от </w:t>
      </w:r>
      <w:r w:rsidR="004A6B59" w:rsidRPr="00EA28A0">
        <w:rPr>
          <w:rFonts w:ascii="Arial" w:hAnsi="Arial" w:cs="Arial"/>
        </w:rPr>
        <w:t>07.07.2026 № 11 «О предложении органу местного самоуправления выделить и оборудовать специальные места для размещения предвыборных печатных агитационных материалов</w:t>
      </w:r>
      <w:r w:rsidRPr="00EA28A0">
        <w:rPr>
          <w:rFonts w:ascii="Arial" w:hAnsi="Arial" w:cs="Arial"/>
        </w:rPr>
        <w:t>», администрация Тайгинского городского округа постановляет:</w:t>
      </w:r>
    </w:p>
    <w:p w:rsidR="00A801D1" w:rsidRPr="00EA28A0" w:rsidRDefault="00A801D1" w:rsidP="00EA28A0">
      <w:pPr>
        <w:ind w:firstLine="567"/>
        <w:jc w:val="both"/>
        <w:rPr>
          <w:rFonts w:ascii="Arial" w:hAnsi="Arial" w:cs="Arial"/>
        </w:rPr>
      </w:pPr>
      <w:r w:rsidRPr="00EA28A0">
        <w:rPr>
          <w:rFonts w:ascii="Arial" w:hAnsi="Arial" w:cs="Arial"/>
        </w:rPr>
        <w:t>1. Выделить на территории каждого избирательного участка специальные места, оборудованные стендами, для размещения печатных агитационных материалов на территории Тайгинского городского округа при проведении выборов депутатов Государственной Думы Федерального Собрания Российской Федерации девятого созыва и выборов депутатов Совета народных депутатов Тайгинского городского округа седьмого созыва согласно приложению к настоящему постановлению.</w:t>
      </w:r>
    </w:p>
    <w:p w:rsidR="00A801D1" w:rsidRPr="00EA28A0" w:rsidRDefault="00A801D1" w:rsidP="00EA28A0">
      <w:pPr>
        <w:pStyle w:val="a4"/>
        <w:ind w:firstLine="567"/>
        <w:jc w:val="both"/>
        <w:rPr>
          <w:rFonts w:ascii="Arial" w:hAnsi="Arial" w:cs="Arial"/>
          <w:sz w:val="24"/>
          <w:szCs w:val="24"/>
        </w:rPr>
      </w:pPr>
      <w:r w:rsidRPr="00EA28A0">
        <w:rPr>
          <w:rFonts w:ascii="Arial" w:hAnsi="Arial" w:cs="Arial"/>
          <w:sz w:val="24"/>
          <w:szCs w:val="24"/>
        </w:rPr>
        <w:t>2. Размещение печатных агитационных материалов в специальных местах, определенных настоящим постановлением, производится бесплатно.</w:t>
      </w:r>
    </w:p>
    <w:p w:rsidR="00A801D1" w:rsidRPr="00EA28A0" w:rsidRDefault="00A801D1" w:rsidP="00EA28A0">
      <w:pPr>
        <w:pStyle w:val="2"/>
        <w:shd w:val="clear" w:color="auto" w:fill="auto"/>
        <w:tabs>
          <w:tab w:val="left" w:pos="1004"/>
        </w:tabs>
        <w:spacing w:line="240" w:lineRule="auto"/>
        <w:ind w:right="-45" w:firstLine="567"/>
        <w:jc w:val="both"/>
        <w:rPr>
          <w:rFonts w:ascii="Arial" w:hAnsi="Arial" w:cs="Arial"/>
          <w:sz w:val="24"/>
          <w:szCs w:val="24"/>
        </w:rPr>
      </w:pPr>
      <w:r w:rsidRPr="00EA28A0">
        <w:rPr>
          <w:rFonts w:ascii="Arial" w:hAnsi="Arial" w:cs="Arial"/>
          <w:sz w:val="24"/>
          <w:szCs w:val="24"/>
        </w:rPr>
        <w:t xml:space="preserve">3. </w:t>
      </w:r>
      <w:r w:rsidRPr="00EA28A0">
        <w:rPr>
          <w:rFonts w:ascii="Arial" w:hAnsi="Arial" w:cs="Arial"/>
          <w:color w:val="000000"/>
          <w:sz w:val="24"/>
          <w:szCs w:val="24"/>
        </w:rPr>
        <w:t>Разместить настоящее постановление на официальном сайте администрации Тайгинского городского округа в информационно-телекоммуникационной сети «Интернет», опубликовать настоящее постановление в газете «Тайгинский рабочий», обнародовать путем вывешивания копии постановления на информационном стенде, размещенном в помещении администрации Тайгинского городского округа по адресу: г. Тайга, ул. 40 лет Октября, дом № 23.</w:t>
      </w:r>
    </w:p>
    <w:p w:rsidR="00A801D1" w:rsidRPr="00EA28A0" w:rsidRDefault="00A801D1" w:rsidP="00EA28A0">
      <w:pPr>
        <w:pStyle w:val="a4"/>
        <w:ind w:firstLine="567"/>
        <w:jc w:val="both"/>
        <w:rPr>
          <w:rFonts w:ascii="Arial" w:hAnsi="Arial" w:cs="Arial"/>
          <w:sz w:val="24"/>
          <w:szCs w:val="24"/>
        </w:rPr>
      </w:pPr>
      <w:r w:rsidRPr="00EA28A0">
        <w:rPr>
          <w:rFonts w:ascii="Arial" w:hAnsi="Arial" w:cs="Arial"/>
          <w:sz w:val="24"/>
          <w:szCs w:val="24"/>
        </w:rPr>
        <w:t>4. Контроль за исполнением настоящего постановления возложить на заместителя главы Тайгинского городского округа – руководителя аппарата Н.А. Матыцину.</w:t>
      </w:r>
    </w:p>
    <w:p w:rsidR="00EA28A0" w:rsidRPr="00EA28A0" w:rsidRDefault="00EA28A0" w:rsidP="00EA28A0">
      <w:pPr>
        <w:pStyle w:val="2"/>
        <w:shd w:val="clear" w:color="auto" w:fill="auto"/>
        <w:tabs>
          <w:tab w:val="left" w:pos="1007"/>
        </w:tabs>
        <w:spacing w:line="240" w:lineRule="auto"/>
        <w:jc w:val="both"/>
        <w:rPr>
          <w:rFonts w:ascii="Arial" w:hAnsi="Arial" w:cs="Arial"/>
          <w:sz w:val="24"/>
          <w:szCs w:val="24"/>
        </w:rPr>
      </w:pPr>
    </w:p>
    <w:p w:rsidR="00A801D1" w:rsidRPr="00EA28A0" w:rsidRDefault="00A801D1" w:rsidP="00EA28A0">
      <w:pPr>
        <w:pStyle w:val="2"/>
        <w:shd w:val="clear" w:color="auto" w:fill="auto"/>
        <w:tabs>
          <w:tab w:val="left" w:pos="1007"/>
        </w:tabs>
        <w:spacing w:line="240" w:lineRule="auto"/>
        <w:jc w:val="both"/>
        <w:rPr>
          <w:rFonts w:ascii="Arial" w:hAnsi="Arial" w:cs="Arial"/>
          <w:sz w:val="24"/>
          <w:szCs w:val="24"/>
        </w:rPr>
        <w:sectPr w:rsidR="00A801D1" w:rsidRPr="00EA28A0" w:rsidSect="008043D3">
          <w:type w:val="continuous"/>
          <w:pgSz w:w="11905" w:h="16837"/>
          <w:pgMar w:top="1418" w:right="851" w:bottom="1134" w:left="1418" w:header="851" w:footer="6" w:gutter="0"/>
          <w:cols w:space="720"/>
          <w:noEndnote/>
          <w:docGrid w:linePitch="360"/>
        </w:sectPr>
      </w:pPr>
      <w:r w:rsidRPr="00EA28A0">
        <w:rPr>
          <w:rFonts w:ascii="Arial" w:hAnsi="Arial" w:cs="Arial"/>
          <w:sz w:val="24"/>
          <w:szCs w:val="24"/>
        </w:rPr>
        <w:t>Глава Тайгинского городского округа                                           М.Е. Теремецкий</w:t>
      </w:r>
    </w:p>
    <w:p w:rsidR="00A801D1" w:rsidRPr="00EA28A0" w:rsidRDefault="00A801D1" w:rsidP="00EA28A0">
      <w:pPr>
        <w:jc w:val="right"/>
        <w:rPr>
          <w:rFonts w:ascii="Arial" w:hAnsi="Arial" w:cs="Arial"/>
        </w:rPr>
      </w:pPr>
      <w:r w:rsidRPr="00EA28A0">
        <w:rPr>
          <w:rFonts w:ascii="Arial" w:hAnsi="Arial" w:cs="Arial"/>
        </w:rPr>
        <w:lastRenderedPageBreak/>
        <w:t xml:space="preserve">Приложение </w:t>
      </w:r>
    </w:p>
    <w:p w:rsidR="00A801D1" w:rsidRPr="00EA28A0" w:rsidRDefault="00A801D1" w:rsidP="00EA28A0">
      <w:pPr>
        <w:jc w:val="right"/>
        <w:rPr>
          <w:rFonts w:ascii="Arial" w:hAnsi="Arial" w:cs="Arial"/>
        </w:rPr>
      </w:pPr>
      <w:r w:rsidRPr="00EA28A0">
        <w:rPr>
          <w:rFonts w:ascii="Arial" w:hAnsi="Arial" w:cs="Arial"/>
        </w:rPr>
        <w:t>к постановлению администрации</w:t>
      </w:r>
    </w:p>
    <w:p w:rsidR="00A801D1" w:rsidRPr="00EA28A0" w:rsidRDefault="00A801D1" w:rsidP="00EA28A0">
      <w:pPr>
        <w:jc w:val="right"/>
        <w:rPr>
          <w:rFonts w:ascii="Arial" w:hAnsi="Arial" w:cs="Arial"/>
        </w:rPr>
      </w:pPr>
      <w:r w:rsidRPr="00EA28A0">
        <w:rPr>
          <w:rFonts w:ascii="Arial" w:hAnsi="Arial" w:cs="Arial"/>
        </w:rPr>
        <w:t>Тайгинского городского округа</w:t>
      </w:r>
    </w:p>
    <w:p w:rsidR="00A801D1" w:rsidRPr="00EA28A0" w:rsidRDefault="00A801D1" w:rsidP="00EA28A0">
      <w:pPr>
        <w:jc w:val="right"/>
        <w:rPr>
          <w:rFonts w:ascii="Arial" w:hAnsi="Arial" w:cs="Arial"/>
        </w:rPr>
      </w:pPr>
      <w:r w:rsidRPr="00EA28A0">
        <w:rPr>
          <w:rFonts w:ascii="Arial" w:hAnsi="Arial" w:cs="Arial"/>
        </w:rPr>
        <w:t xml:space="preserve">от </w:t>
      </w:r>
      <w:r w:rsidR="00317C1A">
        <w:rPr>
          <w:rFonts w:ascii="Arial" w:hAnsi="Arial" w:cs="Arial"/>
        </w:rPr>
        <w:t>28.07.2026</w:t>
      </w:r>
      <w:r w:rsidR="00317C1A" w:rsidRPr="00EA28A0">
        <w:rPr>
          <w:rFonts w:ascii="Arial" w:hAnsi="Arial" w:cs="Arial"/>
        </w:rPr>
        <w:t xml:space="preserve"> № </w:t>
      </w:r>
      <w:r w:rsidR="00317C1A">
        <w:rPr>
          <w:rFonts w:ascii="Arial" w:hAnsi="Arial" w:cs="Arial"/>
        </w:rPr>
        <w:t>285-п</w:t>
      </w:r>
    </w:p>
    <w:p w:rsidR="00A801D1" w:rsidRPr="00EA28A0" w:rsidRDefault="00A801D1" w:rsidP="00EA28A0">
      <w:pPr>
        <w:jc w:val="center"/>
        <w:rPr>
          <w:rFonts w:ascii="Arial" w:hAnsi="Arial" w:cs="Arial"/>
        </w:rPr>
      </w:pPr>
    </w:p>
    <w:p w:rsidR="00A801D1" w:rsidRPr="00EA28A0" w:rsidRDefault="00A801D1" w:rsidP="00EA28A0">
      <w:pPr>
        <w:jc w:val="center"/>
        <w:rPr>
          <w:rFonts w:ascii="Arial" w:hAnsi="Arial" w:cs="Arial"/>
        </w:rPr>
      </w:pPr>
    </w:p>
    <w:p w:rsidR="00A801D1" w:rsidRPr="00EA28A0" w:rsidRDefault="00A801D1" w:rsidP="00EA28A0">
      <w:pPr>
        <w:jc w:val="center"/>
        <w:rPr>
          <w:rFonts w:ascii="Arial" w:hAnsi="Arial" w:cs="Arial"/>
        </w:rPr>
      </w:pPr>
      <w:r w:rsidRPr="00EA28A0">
        <w:rPr>
          <w:rFonts w:ascii="Arial" w:hAnsi="Arial" w:cs="Arial"/>
        </w:rPr>
        <w:t>Специальные места для размещения печатных агитационных материалов на территории Тайгинского городского округа при проведении выборов депутатов Государственной Думы Федерального Собрания Российской Федерации девятого созыва и выборов депутатов Совета народных депутатов Тайгинского городского округа седьмого созыва</w:t>
      </w:r>
    </w:p>
    <w:p w:rsidR="00A801D1" w:rsidRPr="00EA28A0" w:rsidRDefault="00A801D1" w:rsidP="00EA28A0">
      <w:pPr>
        <w:jc w:val="center"/>
        <w:rPr>
          <w:rFonts w:ascii="Arial" w:hAnsi="Arial" w:cs="Arial"/>
        </w:rPr>
      </w:pPr>
    </w:p>
    <w:tbl>
      <w:tblPr>
        <w:tblW w:w="5000" w:type="pct"/>
        <w:jc w:val="center"/>
        <w:tblLayout w:type="fixed"/>
        <w:tblCellMar>
          <w:left w:w="0" w:type="dxa"/>
          <w:right w:w="0" w:type="dxa"/>
        </w:tblCellMar>
        <w:tblLook w:val="00A0"/>
      </w:tblPr>
      <w:tblGrid>
        <w:gridCol w:w="892"/>
        <w:gridCol w:w="2379"/>
        <w:gridCol w:w="3353"/>
        <w:gridCol w:w="3023"/>
      </w:tblGrid>
      <w:tr w:rsidR="00A801D1" w:rsidRPr="00EA28A0" w:rsidTr="004A6B59">
        <w:trPr>
          <w:trHeight w:val="1694"/>
          <w:jc w:val="center"/>
        </w:trPr>
        <w:tc>
          <w:tcPr>
            <w:tcW w:w="866" w:type="dxa"/>
            <w:tcBorders>
              <w:top w:val="single" w:sz="4" w:space="0" w:color="auto"/>
              <w:left w:val="single" w:sz="4" w:space="0" w:color="auto"/>
              <w:bottom w:val="single" w:sz="4" w:space="0" w:color="auto"/>
              <w:right w:val="single" w:sz="4" w:space="0" w:color="auto"/>
            </w:tcBorders>
            <w:shd w:val="clear" w:color="auto" w:fill="FFFFFF"/>
          </w:tcPr>
          <w:p w:rsidR="00A801D1" w:rsidRPr="00EA28A0" w:rsidRDefault="00A801D1" w:rsidP="00EA28A0">
            <w:pPr>
              <w:pStyle w:val="2"/>
              <w:shd w:val="clear" w:color="auto" w:fill="auto"/>
              <w:spacing w:line="240" w:lineRule="auto"/>
              <w:ind w:right="320"/>
              <w:jc w:val="right"/>
              <w:rPr>
                <w:rFonts w:ascii="Arial" w:hAnsi="Arial" w:cs="Arial"/>
                <w:sz w:val="24"/>
                <w:szCs w:val="24"/>
                <w:lang w:eastAsia="ru-RU"/>
              </w:rPr>
            </w:pPr>
            <w:r w:rsidRPr="00EA28A0">
              <w:rPr>
                <w:rFonts w:ascii="Arial" w:hAnsi="Arial" w:cs="Arial"/>
                <w:sz w:val="24"/>
                <w:szCs w:val="24"/>
                <w:lang w:eastAsia="ru-RU"/>
              </w:rPr>
              <w:t xml:space="preserve">№ </w:t>
            </w:r>
            <w:r w:rsidRPr="00EA28A0">
              <w:rPr>
                <w:rStyle w:val="-1pt1"/>
                <w:rFonts w:ascii="Arial" w:eastAsiaTheme="minorHAnsi" w:hAnsi="Arial" w:cs="Arial"/>
                <w:sz w:val="24"/>
                <w:szCs w:val="24"/>
                <w:lang w:eastAsia="ru-RU"/>
              </w:rPr>
              <w:t>п/п</w:t>
            </w:r>
          </w:p>
        </w:tc>
        <w:tc>
          <w:tcPr>
            <w:tcW w:w="2309" w:type="dxa"/>
            <w:tcBorders>
              <w:top w:val="single" w:sz="4" w:space="0" w:color="auto"/>
              <w:left w:val="single" w:sz="4" w:space="0" w:color="auto"/>
              <w:bottom w:val="single" w:sz="4" w:space="0" w:color="auto"/>
              <w:right w:val="single" w:sz="4" w:space="0" w:color="auto"/>
            </w:tcBorders>
            <w:shd w:val="clear" w:color="auto" w:fill="FFFFFF"/>
          </w:tcPr>
          <w:p w:rsidR="00A801D1" w:rsidRPr="00EA28A0" w:rsidRDefault="00A801D1"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w:t>
            </w:r>
          </w:p>
          <w:p w:rsidR="00A801D1" w:rsidRPr="00EA28A0" w:rsidRDefault="00A801D1"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избирательного участка</w:t>
            </w:r>
          </w:p>
        </w:tc>
        <w:tc>
          <w:tcPr>
            <w:tcW w:w="3255" w:type="dxa"/>
            <w:tcBorders>
              <w:top w:val="single" w:sz="4" w:space="0" w:color="auto"/>
              <w:left w:val="single" w:sz="4" w:space="0" w:color="auto"/>
              <w:bottom w:val="single" w:sz="4" w:space="0" w:color="auto"/>
              <w:right w:val="single" w:sz="4" w:space="0" w:color="auto"/>
            </w:tcBorders>
            <w:shd w:val="clear" w:color="auto" w:fill="FFFFFF"/>
          </w:tcPr>
          <w:p w:rsidR="00A801D1" w:rsidRPr="00EA28A0" w:rsidRDefault="00A801D1"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Центр избирательного участка</w:t>
            </w:r>
          </w:p>
        </w:tc>
        <w:tc>
          <w:tcPr>
            <w:tcW w:w="2935" w:type="dxa"/>
            <w:tcBorders>
              <w:top w:val="single" w:sz="4" w:space="0" w:color="auto"/>
              <w:left w:val="single" w:sz="4" w:space="0" w:color="auto"/>
              <w:bottom w:val="single" w:sz="4" w:space="0" w:color="auto"/>
              <w:right w:val="single" w:sz="4" w:space="0" w:color="auto"/>
            </w:tcBorders>
            <w:shd w:val="clear" w:color="auto" w:fill="FFFFFF"/>
          </w:tcPr>
          <w:p w:rsidR="00A801D1" w:rsidRPr="00EA28A0" w:rsidRDefault="00A801D1"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Месторасположение специальных мест для размещения печатных агитационных материалов</w:t>
            </w:r>
          </w:p>
        </w:tc>
      </w:tr>
      <w:tr w:rsidR="00A801D1" w:rsidRPr="00EA28A0" w:rsidTr="004A6B59">
        <w:trPr>
          <w:trHeight w:val="1949"/>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hd w:val="clear" w:color="auto" w:fill="auto"/>
              <w:spacing w:line="240" w:lineRule="auto"/>
              <w:ind w:right="320"/>
              <w:jc w:val="center"/>
              <w:rPr>
                <w:rFonts w:ascii="Arial" w:hAnsi="Arial" w:cs="Arial"/>
                <w:sz w:val="24"/>
                <w:szCs w:val="24"/>
                <w:lang w:eastAsia="ru-RU"/>
              </w:rPr>
            </w:pPr>
            <w:r w:rsidRPr="00EA28A0">
              <w:rPr>
                <w:rFonts w:ascii="Arial" w:hAnsi="Arial" w:cs="Arial"/>
                <w:sz w:val="24"/>
                <w:szCs w:val="24"/>
                <w:lang w:eastAsia="ru-RU"/>
              </w:rPr>
              <w:t>1</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919</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suppressAutoHyphens/>
              <w:jc w:val="center"/>
              <w:rPr>
                <w:rFonts w:ascii="Arial" w:hAnsi="Arial" w:cs="Arial"/>
              </w:rPr>
            </w:pPr>
            <w:r w:rsidRPr="00EA28A0">
              <w:rPr>
                <w:rFonts w:ascii="Arial" w:hAnsi="Arial" w:cs="Arial"/>
              </w:rPr>
              <w:t>Загородный лагерь «Романтик» - структурное подразделение МБОУ ДО «Дом творчества» ТГО</w:t>
            </w:r>
          </w:p>
          <w:p w:rsidR="00A801D1" w:rsidRPr="00EA28A0" w:rsidRDefault="00A801D1" w:rsidP="00EA28A0">
            <w:pPr>
              <w:jc w:val="center"/>
              <w:rPr>
                <w:rFonts w:ascii="Arial" w:hAnsi="Arial" w:cs="Arial"/>
                <w:bCs/>
                <w:color w:val="000000"/>
              </w:rPr>
            </w:pPr>
            <w:r w:rsidRPr="00EA28A0">
              <w:rPr>
                <w:rFonts w:ascii="Arial" w:hAnsi="Arial" w:cs="Arial"/>
                <w:bCs/>
                <w:color w:val="000000"/>
              </w:rPr>
              <w:t>рзд. Кузель,</w:t>
            </w:r>
          </w:p>
          <w:p w:rsidR="00A801D1" w:rsidRPr="00EA28A0" w:rsidRDefault="00A801D1"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bCs/>
                <w:color w:val="000000"/>
                <w:sz w:val="24"/>
                <w:szCs w:val="24"/>
              </w:rPr>
              <w:t>ул. Школьная, 14</w:t>
            </w: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Остановочный павильон, размещенный рядом с домом, расположенным по адресу: рзд. Кузель, ул. Октябрьская, д. 16 а</w:t>
            </w:r>
          </w:p>
        </w:tc>
      </w:tr>
      <w:tr w:rsidR="00A801D1" w:rsidRPr="00EA28A0" w:rsidTr="004A6B59">
        <w:trPr>
          <w:trHeight w:val="720"/>
          <w:jc w:val="center"/>
        </w:trPr>
        <w:tc>
          <w:tcPr>
            <w:tcW w:w="866" w:type="dxa"/>
            <w:tcBorders>
              <w:top w:val="single" w:sz="4" w:space="0" w:color="auto"/>
              <w:left w:val="single" w:sz="4" w:space="0" w:color="auto"/>
              <w:right w:val="single" w:sz="4" w:space="0" w:color="auto"/>
            </w:tcBorders>
            <w:shd w:val="clear" w:color="auto" w:fill="FFFFFF"/>
            <w:vAlign w:val="center"/>
          </w:tcPr>
          <w:p w:rsidR="00A801D1" w:rsidRPr="00EA28A0" w:rsidRDefault="00A801D1" w:rsidP="00EA28A0">
            <w:pPr>
              <w:jc w:val="center"/>
              <w:rPr>
                <w:rFonts w:ascii="Arial" w:hAnsi="Arial" w:cs="Arial"/>
              </w:rPr>
            </w:pPr>
          </w:p>
        </w:tc>
        <w:tc>
          <w:tcPr>
            <w:tcW w:w="2309" w:type="dxa"/>
            <w:vMerge w:val="restart"/>
            <w:tcBorders>
              <w:top w:val="single" w:sz="4" w:space="0" w:color="auto"/>
              <w:left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920</w:t>
            </w:r>
          </w:p>
        </w:tc>
        <w:tc>
          <w:tcPr>
            <w:tcW w:w="3255" w:type="dxa"/>
            <w:vMerge w:val="restart"/>
            <w:tcBorders>
              <w:top w:val="single" w:sz="4" w:space="0" w:color="auto"/>
              <w:left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rPr>
              <w:t>МБДОУ "Детский сад № 2" ТГО</w:t>
            </w:r>
            <w:r w:rsidRPr="00EA28A0">
              <w:rPr>
                <w:rFonts w:ascii="Arial" w:hAnsi="Arial" w:cs="Arial"/>
                <w:bCs/>
                <w:sz w:val="24"/>
                <w:szCs w:val="24"/>
              </w:rPr>
              <w:t>,</w:t>
            </w:r>
            <w:r w:rsidRPr="00EA28A0">
              <w:rPr>
                <w:rFonts w:ascii="Arial" w:hAnsi="Arial" w:cs="Arial"/>
                <w:bCs/>
                <w:color w:val="000000"/>
                <w:sz w:val="24"/>
                <w:szCs w:val="24"/>
              </w:rPr>
              <w:t xml:space="preserve"> ул. Шевченко, д.20</w:t>
            </w:r>
          </w:p>
        </w:tc>
        <w:tc>
          <w:tcPr>
            <w:tcW w:w="2935" w:type="dxa"/>
            <w:vMerge w:val="restart"/>
            <w:tcBorders>
              <w:top w:val="single" w:sz="4" w:space="0" w:color="auto"/>
              <w:left w:val="single" w:sz="4" w:space="0" w:color="auto"/>
              <w:right w:val="single" w:sz="4" w:space="0" w:color="auto"/>
            </w:tcBorders>
            <w:shd w:val="clear" w:color="auto" w:fill="FFFFFF"/>
            <w:vAlign w:val="center"/>
          </w:tcPr>
          <w:p w:rsidR="00A801D1" w:rsidRPr="00EA28A0" w:rsidRDefault="00A801D1"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Остановочный павильон, размещенный рядом с домом, расположенным по адресу: г. Тайга, </w:t>
            </w:r>
          </w:p>
          <w:p w:rsidR="00A801D1" w:rsidRPr="00EA28A0" w:rsidRDefault="00A801D1"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ул. Пихтовая, д. 19 (остановка «Западный переезд»)</w:t>
            </w:r>
          </w:p>
        </w:tc>
      </w:tr>
      <w:tr w:rsidR="00A801D1" w:rsidRPr="00EA28A0" w:rsidTr="004A6B59">
        <w:trPr>
          <w:trHeight w:val="1790"/>
          <w:jc w:val="center"/>
        </w:trPr>
        <w:tc>
          <w:tcPr>
            <w:tcW w:w="866" w:type="dxa"/>
            <w:tcBorders>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hd w:val="clear" w:color="auto" w:fill="auto"/>
              <w:spacing w:line="240" w:lineRule="auto"/>
              <w:ind w:right="320"/>
              <w:jc w:val="center"/>
              <w:rPr>
                <w:rFonts w:ascii="Arial" w:hAnsi="Arial" w:cs="Arial"/>
                <w:sz w:val="24"/>
                <w:szCs w:val="24"/>
                <w:lang w:eastAsia="ru-RU"/>
              </w:rPr>
            </w:pPr>
            <w:r w:rsidRPr="00EA28A0">
              <w:rPr>
                <w:rFonts w:ascii="Arial" w:hAnsi="Arial" w:cs="Arial"/>
                <w:sz w:val="24"/>
                <w:szCs w:val="24"/>
                <w:lang w:eastAsia="ru-RU"/>
              </w:rPr>
              <w:t>2</w:t>
            </w:r>
          </w:p>
        </w:tc>
        <w:tc>
          <w:tcPr>
            <w:tcW w:w="2309" w:type="dxa"/>
            <w:vMerge/>
            <w:tcBorders>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hd w:val="clear" w:color="auto" w:fill="auto"/>
              <w:spacing w:line="240" w:lineRule="auto"/>
              <w:jc w:val="center"/>
              <w:rPr>
                <w:rFonts w:ascii="Arial" w:hAnsi="Arial" w:cs="Arial"/>
                <w:sz w:val="24"/>
                <w:szCs w:val="24"/>
                <w:lang w:eastAsia="ru-RU"/>
              </w:rPr>
            </w:pPr>
          </w:p>
        </w:tc>
        <w:tc>
          <w:tcPr>
            <w:tcW w:w="3255" w:type="dxa"/>
            <w:vMerge/>
            <w:tcBorders>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hd w:val="clear" w:color="auto" w:fill="auto"/>
              <w:spacing w:line="240" w:lineRule="auto"/>
              <w:jc w:val="center"/>
              <w:rPr>
                <w:rFonts w:ascii="Arial" w:hAnsi="Arial" w:cs="Arial"/>
                <w:sz w:val="24"/>
                <w:szCs w:val="24"/>
                <w:lang w:eastAsia="ru-RU"/>
              </w:rPr>
            </w:pPr>
          </w:p>
        </w:tc>
        <w:tc>
          <w:tcPr>
            <w:tcW w:w="2935" w:type="dxa"/>
            <w:vMerge/>
            <w:tcBorders>
              <w:left w:val="single" w:sz="4" w:space="0" w:color="auto"/>
              <w:bottom w:val="single" w:sz="4" w:space="0" w:color="auto"/>
              <w:right w:val="single" w:sz="4" w:space="0" w:color="auto"/>
            </w:tcBorders>
            <w:shd w:val="clear" w:color="auto" w:fill="FFFFFF"/>
            <w:vAlign w:val="center"/>
          </w:tcPr>
          <w:p w:rsidR="00A801D1" w:rsidRPr="00EA28A0" w:rsidRDefault="00A801D1" w:rsidP="00EA28A0">
            <w:pPr>
              <w:jc w:val="center"/>
              <w:rPr>
                <w:rFonts w:ascii="Arial" w:hAnsi="Arial" w:cs="Arial"/>
              </w:rPr>
            </w:pPr>
          </w:p>
        </w:tc>
      </w:tr>
      <w:tr w:rsidR="00A801D1" w:rsidRPr="00EA28A0" w:rsidTr="004A6B59">
        <w:trPr>
          <w:trHeight w:val="2208"/>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hd w:val="clear" w:color="auto" w:fill="auto"/>
              <w:spacing w:line="240" w:lineRule="auto"/>
              <w:ind w:right="320"/>
              <w:jc w:val="center"/>
              <w:rPr>
                <w:rFonts w:ascii="Arial" w:hAnsi="Arial" w:cs="Arial"/>
                <w:sz w:val="24"/>
                <w:szCs w:val="24"/>
                <w:lang w:eastAsia="ru-RU"/>
              </w:rPr>
            </w:pPr>
            <w:r w:rsidRPr="00EA28A0">
              <w:rPr>
                <w:rFonts w:ascii="Arial" w:hAnsi="Arial" w:cs="Arial"/>
                <w:sz w:val="24"/>
                <w:szCs w:val="24"/>
                <w:lang w:eastAsia="ru-RU"/>
              </w:rPr>
              <w:t>3</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921</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5C0206" w:rsidP="00EA28A0">
            <w:pPr>
              <w:pStyle w:val="2"/>
              <w:shd w:val="clear" w:color="auto" w:fill="auto"/>
              <w:spacing w:line="240" w:lineRule="auto"/>
              <w:jc w:val="center"/>
              <w:rPr>
                <w:rFonts w:ascii="Arial" w:hAnsi="Arial" w:cs="Arial"/>
                <w:sz w:val="24"/>
                <w:szCs w:val="24"/>
                <w:lang w:eastAsia="ru-RU"/>
              </w:rPr>
            </w:pPr>
            <w:r>
              <w:rPr>
                <w:rFonts w:ascii="Arial" w:hAnsi="Arial" w:cs="Arial"/>
                <w:sz w:val="24"/>
                <w:szCs w:val="24"/>
              </w:rPr>
              <w:t>ГКУ «Тайгинский ЦСПСиД «Семейный центр «Развитие»</w:t>
            </w:r>
            <w:r w:rsidR="00A801D1" w:rsidRPr="00EA28A0">
              <w:rPr>
                <w:rFonts w:ascii="Arial" w:hAnsi="Arial" w:cs="Arial"/>
                <w:sz w:val="24"/>
                <w:szCs w:val="24"/>
              </w:rPr>
              <w:t>, ул. Трудовые резервы, 18</w:t>
            </w: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Остановочный павильон,</w:t>
            </w:r>
          </w:p>
          <w:p w:rsidR="00A801D1" w:rsidRPr="00EA28A0" w:rsidRDefault="00A801D1"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размещенный рядом с домом, расположенным по адресу: г. Тайга,</w:t>
            </w:r>
          </w:p>
          <w:p w:rsidR="00A801D1" w:rsidRPr="00EA28A0" w:rsidRDefault="00A801D1"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 ул. Локомотивная, д. 2 (остановка «Дорожник»)</w:t>
            </w:r>
          </w:p>
        </w:tc>
      </w:tr>
      <w:tr w:rsidR="00A801D1" w:rsidRPr="00EA28A0" w:rsidTr="004A6B59">
        <w:trPr>
          <w:trHeight w:val="557"/>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hd w:val="clear" w:color="auto" w:fill="auto"/>
              <w:spacing w:line="240" w:lineRule="auto"/>
              <w:ind w:right="320"/>
              <w:jc w:val="center"/>
              <w:rPr>
                <w:rFonts w:ascii="Arial" w:hAnsi="Arial" w:cs="Arial"/>
                <w:sz w:val="24"/>
                <w:szCs w:val="24"/>
                <w:lang w:eastAsia="ru-RU"/>
              </w:rPr>
            </w:pPr>
            <w:r w:rsidRPr="00EA28A0">
              <w:rPr>
                <w:rFonts w:ascii="Arial" w:hAnsi="Arial" w:cs="Arial"/>
                <w:sz w:val="24"/>
                <w:szCs w:val="24"/>
                <w:lang w:eastAsia="ru-RU"/>
              </w:rPr>
              <w:t>4</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922</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hd w:val="clear" w:color="auto" w:fill="auto"/>
              <w:spacing w:line="240" w:lineRule="auto"/>
              <w:jc w:val="center"/>
              <w:rPr>
                <w:rFonts w:ascii="Arial" w:hAnsi="Arial" w:cs="Arial"/>
                <w:sz w:val="24"/>
                <w:szCs w:val="24"/>
              </w:rPr>
            </w:pPr>
            <w:r w:rsidRPr="00EA28A0">
              <w:rPr>
                <w:rFonts w:ascii="Arial" w:hAnsi="Arial" w:cs="Arial"/>
                <w:sz w:val="24"/>
                <w:szCs w:val="24"/>
              </w:rPr>
              <w:t xml:space="preserve">пос. Таежный, </w:t>
            </w:r>
          </w:p>
          <w:p w:rsidR="00A801D1" w:rsidRPr="00EA28A0" w:rsidRDefault="00A801D1" w:rsidP="00EA28A0">
            <w:pPr>
              <w:pStyle w:val="2"/>
              <w:shd w:val="clear" w:color="auto" w:fill="auto"/>
              <w:spacing w:line="240" w:lineRule="auto"/>
              <w:jc w:val="center"/>
              <w:rPr>
                <w:rFonts w:ascii="Arial" w:hAnsi="Arial" w:cs="Arial"/>
                <w:sz w:val="24"/>
                <w:szCs w:val="24"/>
              </w:rPr>
            </w:pPr>
            <w:r w:rsidRPr="00EA28A0">
              <w:rPr>
                <w:rFonts w:ascii="Arial" w:hAnsi="Arial" w:cs="Arial"/>
                <w:sz w:val="24"/>
                <w:szCs w:val="24"/>
              </w:rPr>
              <w:t>ул. Народная, 20/1</w:t>
            </w:r>
          </w:p>
          <w:p w:rsidR="004A6B59" w:rsidRPr="00EA28A0" w:rsidRDefault="004A6B59" w:rsidP="00EA28A0">
            <w:pPr>
              <w:pStyle w:val="2"/>
              <w:shd w:val="clear" w:color="auto" w:fill="auto"/>
              <w:spacing w:line="240" w:lineRule="auto"/>
              <w:jc w:val="center"/>
              <w:rPr>
                <w:rFonts w:ascii="Arial" w:hAnsi="Arial" w:cs="Arial"/>
                <w:sz w:val="24"/>
                <w:szCs w:val="24"/>
              </w:rPr>
            </w:pPr>
          </w:p>
          <w:p w:rsidR="004A6B59" w:rsidRPr="00EA28A0" w:rsidRDefault="004A6B59" w:rsidP="00EA28A0">
            <w:pPr>
              <w:pStyle w:val="2"/>
              <w:shd w:val="clear" w:color="auto" w:fill="auto"/>
              <w:spacing w:line="240" w:lineRule="auto"/>
              <w:jc w:val="center"/>
              <w:rPr>
                <w:rFonts w:ascii="Arial" w:hAnsi="Arial" w:cs="Arial"/>
                <w:sz w:val="24"/>
                <w:szCs w:val="24"/>
              </w:rPr>
            </w:pPr>
          </w:p>
          <w:p w:rsidR="004A6B59" w:rsidRPr="00EA28A0" w:rsidRDefault="004A6B59" w:rsidP="00EA28A0">
            <w:pPr>
              <w:pStyle w:val="2"/>
              <w:shd w:val="clear" w:color="auto" w:fill="auto"/>
              <w:spacing w:line="240" w:lineRule="auto"/>
              <w:jc w:val="center"/>
              <w:rPr>
                <w:rFonts w:ascii="Arial" w:hAnsi="Arial" w:cs="Arial"/>
                <w:sz w:val="24"/>
                <w:szCs w:val="24"/>
              </w:rPr>
            </w:pPr>
          </w:p>
          <w:p w:rsidR="004A6B59" w:rsidRPr="00EA28A0" w:rsidRDefault="004A6B59" w:rsidP="00EA28A0">
            <w:pPr>
              <w:pStyle w:val="2"/>
              <w:shd w:val="clear" w:color="auto" w:fill="auto"/>
              <w:spacing w:line="240" w:lineRule="auto"/>
              <w:jc w:val="center"/>
              <w:rPr>
                <w:rFonts w:ascii="Arial" w:hAnsi="Arial" w:cs="Arial"/>
                <w:sz w:val="24"/>
                <w:szCs w:val="24"/>
                <w:lang w:eastAsia="ru-RU"/>
              </w:rPr>
            </w:pP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Информационный стенд, размещенный рядом с домом, расположенным по адресу: пос. Таежный, ул. Школьная, д. 1</w:t>
            </w:r>
          </w:p>
          <w:p w:rsidR="004A6B59" w:rsidRPr="00EA28A0" w:rsidRDefault="004A6B59" w:rsidP="00EA28A0">
            <w:pPr>
              <w:pStyle w:val="2"/>
              <w:shd w:val="clear" w:color="auto" w:fill="auto"/>
              <w:spacing w:line="240" w:lineRule="auto"/>
              <w:jc w:val="center"/>
              <w:rPr>
                <w:rFonts w:ascii="Arial" w:hAnsi="Arial" w:cs="Arial"/>
                <w:sz w:val="24"/>
                <w:szCs w:val="24"/>
                <w:lang w:eastAsia="ru-RU"/>
              </w:rPr>
            </w:pPr>
          </w:p>
          <w:p w:rsidR="004A6B59" w:rsidRPr="00EA28A0" w:rsidRDefault="004A6B59"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Информационный стенд, размещенный </w:t>
            </w:r>
            <w:r w:rsidR="00F240E7" w:rsidRPr="00EA28A0">
              <w:rPr>
                <w:rFonts w:ascii="Arial" w:hAnsi="Arial" w:cs="Arial"/>
                <w:sz w:val="24"/>
                <w:szCs w:val="24"/>
                <w:lang w:eastAsia="ru-RU"/>
              </w:rPr>
              <w:t>на</w:t>
            </w:r>
          </w:p>
          <w:p w:rsidR="004A6B59" w:rsidRPr="00EA28A0" w:rsidRDefault="00F240E7" w:rsidP="00EA28A0">
            <w:pPr>
              <w:pStyle w:val="2"/>
              <w:shd w:val="clear" w:color="auto" w:fill="auto"/>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здании по адресу: рзд. Сураново, ул. Советская, </w:t>
            </w:r>
            <w:r w:rsidRPr="00EA28A0">
              <w:rPr>
                <w:rFonts w:ascii="Arial" w:hAnsi="Arial" w:cs="Arial"/>
                <w:sz w:val="24"/>
                <w:szCs w:val="24"/>
                <w:lang w:eastAsia="ru-RU"/>
              </w:rPr>
              <w:lastRenderedPageBreak/>
              <w:t xml:space="preserve">д. 7 </w:t>
            </w:r>
          </w:p>
        </w:tc>
      </w:tr>
      <w:tr w:rsidR="00A801D1" w:rsidRPr="00EA28A0" w:rsidTr="004A6B59">
        <w:trPr>
          <w:trHeight w:val="1949"/>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4A6B59" w:rsidP="00EA28A0">
            <w:pPr>
              <w:pStyle w:val="2"/>
              <w:spacing w:line="240" w:lineRule="auto"/>
              <w:ind w:right="320"/>
              <w:jc w:val="center"/>
              <w:rPr>
                <w:rFonts w:ascii="Arial" w:hAnsi="Arial" w:cs="Arial"/>
                <w:sz w:val="24"/>
                <w:szCs w:val="24"/>
                <w:lang w:eastAsia="ru-RU"/>
              </w:rPr>
            </w:pPr>
            <w:r w:rsidRPr="00EA28A0">
              <w:rPr>
                <w:rFonts w:ascii="Arial" w:hAnsi="Arial" w:cs="Arial"/>
                <w:sz w:val="24"/>
                <w:szCs w:val="24"/>
                <w:lang w:eastAsia="ru-RU"/>
              </w:rPr>
              <w:lastRenderedPageBreak/>
              <w:t>5</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924</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suppressAutoHyphens/>
              <w:jc w:val="center"/>
              <w:rPr>
                <w:rFonts w:ascii="Arial" w:hAnsi="Arial" w:cs="Arial"/>
              </w:rPr>
            </w:pPr>
            <w:r w:rsidRPr="00EA28A0">
              <w:rPr>
                <w:rFonts w:ascii="Arial" w:hAnsi="Arial" w:cs="Arial"/>
              </w:rPr>
              <w:t>МБОУ «СОШ № 33» ТГО,</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bCs/>
                <w:color w:val="000000"/>
                <w:sz w:val="24"/>
                <w:szCs w:val="24"/>
              </w:rPr>
              <w:t xml:space="preserve"> ул. Деповская, 11</w:t>
            </w: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Остановочный павильон, размещенный рядом с домом, расположенным по адресу: г. Тайга, </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ул. Щетинкина, д. 16 (остановка «Школа № 33»)</w:t>
            </w:r>
          </w:p>
        </w:tc>
      </w:tr>
      <w:tr w:rsidR="00A801D1" w:rsidRPr="00EA28A0" w:rsidTr="004A6B59">
        <w:trPr>
          <w:trHeight w:val="1949"/>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4A6B59" w:rsidP="00EA28A0">
            <w:pPr>
              <w:pStyle w:val="2"/>
              <w:spacing w:line="240" w:lineRule="auto"/>
              <w:ind w:right="320"/>
              <w:jc w:val="center"/>
              <w:rPr>
                <w:rFonts w:ascii="Arial" w:hAnsi="Arial" w:cs="Arial"/>
                <w:sz w:val="24"/>
                <w:szCs w:val="24"/>
                <w:lang w:eastAsia="ru-RU"/>
              </w:rPr>
            </w:pPr>
            <w:r w:rsidRPr="00EA28A0">
              <w:rPr>
                <w:rFonts w:ascii="Arial" w:hAnsi="Arial" w:cs="Arial"/>
                <w:sz w:val="24"/>
                <w:szCs w:val="24"/>
                <w:lang w:eastAsia="ru-RU"/>
              </w:rPr>
              <w:t>6</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925</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suppressAutoHyphens/>
              <w:jc w:val="center"/>
              <w:rPr>
                <w:rFonts w:ascii="Arial" w:hAnsi="Arial" w:cs="Arial"/>
              </w:rPr>
            </w:pPr>
            <w:r w:rsidRPr="00EA28A0">
              <w:rPr>
                <w:rFonts w:ascii="Arial" w:hAnsi="Arial" w:cs="Arial"/>
              </w:rPr>
              <w:t>МБУ «Дворец культуры» ТГО,</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bCs/>
                <w:color w:val="000000"/>
                <w:sz w:val="24"/>
                <w:szCs w:val="24"/>
              </w:rPr>
              <w:t xml:space="preserve"> пр. Кирова, 1               </w:t>
            </w: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Остановочный павильон,</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размещенный рядом с домом, расположенным по адресу: г. Тайга, </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пр.Кирова, д. 11 (остановка «Вокзал»)</w:t>
            </w:r>
          </w:p>
        </w:tc>
      </w:tr>
      <w:tr w:rsidR="00A801D1" w:rsidRPr="00EA28A0" w:rsidTr="004A6B59">
        <w:trPr>
          <w:trHeight w:val="1949"/>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4A6B59" w:rsidP="00EA28A0">
            <w:pPr>
              <w:pStyle w:val="2"/>
              <w:spacing w:line="240" w:lineRule="auto"/>
              <w:ind w:right="320"/>
              <w:jc w:val="center"/>
              <w:rPr>
                <w:rFonts w:ascii="Arial" w:hAnsi="Arial" w:cs="Arial"/>
                <w:sz w:val="24"/>
                <w:szCs w:val="24"/>
                <w:lang w:eastAsia="ru-RU"/>
              </w:rPr>
            </w:pPr>
            <w:r w:rsidRPr="00EA28A0">
              <w:rPr>
                <w:rFonts w:ascii="Arial" w:hAnsi="Arial" w:cs="Arial"/>
                <w:sz w:val="24"/>
                <w:szCs w:val="24"/>
                <w:lang w:eastAsia="ru-RU"/>
              </w:rPr>
              <w:t>7</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926</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suppressAutoHyphens/>
              <w:jc w:val="center"/>
              <w:rPr>
                <w:rFonts w:ascii="Arial" w:hAnsi="Arial" w:cs="Arial"/>
              </w:rPr>
            </w:pPr>
            <w:r w:rsidRPr="00EA28A0">
              <w:rPr>
                <w:rFonts w:ascii="Arial" w:hAnsi="Arial" w:cs="Arial"/>
              </w:rPr>
              <w:t>МБОУ ДО «ДТ" ТГО,</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bCs/>
                <w:color w:val="000000"/>
                <w:sz w:val="24"/>
                <w:szCs w:val="24"/>
              </w:rPr>
              <w:t xml:space="preserve"> ул. Молодежная, 1                    </w:t>
            </w: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Информационный стенд, размещенный рядом с домом, расположенным</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по адресу: г. Тайга,</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 ул. Добролюбова, д. 7</w:t>
            </w:r>
          </w:p>
        </w:tc>
      </w:tr>
      <w:tr w:rsidR="00A801D1" w:rsidRPr="00EA28A0" w:rsidTr="004A6B59">
        <w:trPr>
          <w:trHeight w:val="1949"/>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4A6B59" w:rsidP="00EA28A0">
            <w:pPr>
              <w:pStyle w:val="2"/>
              <w:spacing w:line="240" w:lineRule="auto"/>
              <w:ind w:right="320"/>
              <w:jc w:val="center"/>
              <w:rPr>
                <w:rFonts w:ascii="Arial" w:hAnsi="Arial" w:cs="Arial"/>
                <w:sz w:val="24"/>
                <w:szCs w:val="24"/>
                <w:lang w:eastAsia="ru-RU"/>
              </w:rPr>
            </w:pPr>
            <w:r w:rsidRPr="00EA28A0">
              <w:rPr>
                <w:rFonts w:ascii="Arial" w:hAnsi="Arial" w:cs="Arial"/>
                <w:sz w:val="24"/>
                <w:szCs w:val="24"/>
                <w:lang w:eastAsia="ru-RU"/>
              </w:rPr>
              <w:t>8</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927</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suppressAutoHyphens/>
              <w:jc w:val="center"/>
              <w:rPr>
                <w:rFonts w:ascii="Arial" w:hAnsi="Arial" w:cs="Arial"/>
              </w:rPr>
            </w:pPr>
            <w:r w:rsidRPr="00EA28A0">
              <w:rPr>
                <w:rFonts w:ascii="Arial" w:hAnsi="Arial" w:cs="Arial"/>
              </w:rPr>
              <w:t>Управление образования   администрации Тайгинского городского округа,</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bCs/>
                <w:color w:val="000000"/>
                <w:sz w:val="24"/>
                <w:szCs w:val="24"/>
              </w:rPr>
              <w:t xml:space="preserve"> ул. Щетинкина, 56</w:t>
            </w: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Информационный стенд, размещенный по адресу: г. Тайга,</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 ул. Тилемзейгера, 11 а</w:t>
            </w:r>
          </w:p>
        </w:tc>
      </w:tr>
      <w:tr w:rsidR="00A801D1" w:rsidRPr="00EA28A0" w:rsidTr="004A6B59">
        <w:trPr>
          <w:trHeight w:val="1949"/>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4A6B59" w:rsidP="00EA28A0">
            <w:pPr>
              <w:pStyle w:val="2"/>
              <w:spacing w:line="240" w:lineRule="auto"/>
              <w:ind w:right="320"/>
              <w:jc w:val="center"/>
              <w:rPr>
                <w:rFonts w:ascii="Arial" w:hAnsi="Arial" w:cs="Arial"/>
                <w:sz w:val="24"/>
                <w:szCs w:val="24"/>
                <w:lang w:eastAsia="ru-RU"/>
              </w:rPr>
            </w:pPr>
            <w:r w:rsidRPr="00EA28A0">
              <w:rPr>
                <w:rFonts w:ascii="Arial" w:hAnsi="Arial" w:cs="Arial"/>
                <w:sz w:val="24"/>
                <w:szCs w:val="24"/>
                <w:lang w:eastAsia="ru-RU"/>
              </w:rPr>
              <w:t>9</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928</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suppressAutoHyphens/>
              <w:jc w:val="center"/>
              <w:rPr>
                <w:rFonts w:ascii="Arial" w:hAnsi="Arial" w:cs="Arial"/>
              </w:rPr>
            </w:pPr>
            <w:r w:rsidRPr="00EA28A0">
              <w:rPr>
                <w:rFonts w:ascii="Arial" w:hAnsi="Arial" w:cs="Arial"/>
              </w:rPr>
              <w:t xml:space="preserve">МБОУ «СОШ № 32» ТГО, </w:t>
            </w:r>
          </w:p>
          <w:p w:rsidR="00A801D1" w:rsidRPr="00EA28A0" w:rsidRDefault="00A801D1" w:rsidP="00EA28A0">
            <w:pPr>
              <w:suppressAutoHyphens/>
              <w:jc w:val="center"/>
              <w:rPr>
                <w:rFonts w:ascii="Arial" w:hAnsi="Arial" w:cs="Arial"/>
              </w:rPr>
            </w:pPr>
            <w:r w:rsidRPr="00EA28A0">
              <w:rPr>
                <w:rFonts w:ascii="Arial" w:hAnsi="Arial" w:cs="Arial"/>
                <w:bCs/>
                <w:color w:val="000000"/>
              </w:rPr>
              <w:t>ул. Мира, 6</w:t>
            </w:r>
          </w:p>
          <w:p w:rsidR="00A801D1" w:rsidRPr="00EA28A0" w:rsidRDefault="00A801D1" w:rsidP="00EA28A0">
            <w:pPr>
              <w:pStyle w:val="2"/>
              <w:spacing w:line="240" w:lineRule="auto"/>
              <w:jc w:val="center"/>
              <w:rPr>
                <w:rFonts w:ascii="Arial" w:hAnsi="Arial" w:cs="Arial"/>
                <w:sz w:val="24"/>
                <w:szCs w:val="24"/>
                <w:lang w:eastAsia="ru-RU"/>
              </w:rPr>
            </w:pP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Остановочный павильон, размещенный рядом с домом, расположенным</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по адресу: г. Тайга,</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 ул. Мира, д. 1 (остановка «Мира»)</w:t>
            </w:r>
          </w:p>
        </w:tc>
      </w:tr>
      <w:tr w:rsidR="00A801D1" w:rsidRPr="00EA28A0" w:rsidTr="004A6B59">
        <w:trPr>
          <w:trHeight w:val="1949"/>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ind w:right="320"/>
              <w:jc w:val="center"/>
              <w:rPr>
                <w:rFonts w:ascii="Arial" w:hAnsi="Arial" w:cs="Arial"/>
                <w:sz w:val="24"/>
                <w:szCs w:val="24"/>
                <w:lang w:eastAsia="ru-RU"/>
              </w:rPr>
            </w:pPr>
            <w:r w:rsidRPr="00EA28A0">
              <w:rPr>
                <w:rFonts w:ascii="Arial" w:hAnsi="Arial" w:cs="Arial"/>
                <w:sz w:val="24"/>
                <w:szCs w:val="24"/>
                <w:lang w:eastAsia="ru-RU"/>
              </w:rPr>
              <w:t>1</w:t>
            </w:r>
            <w:r w:rsidR="004A6B59" w:rsidRPr="00EA28A0">
              <w:rPr>
                <w:rFonts w:ascii="Arial" w:hAnsi="Arial" w:cs="Arial"/>
                <w:sz w:val="24"/>
                <w:szCs w:val="24"/>
                <w:lang w:eastAsia="ru-RU"/>
              </w:rPr>
              <w:t>0</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929</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rPr>
              <w:t>Тайгинский институт железнодорожного транспорта,</w:t>
            </w:r>
            <w:r w:rsidRPr="00EA28A0">
              <w:rPr>
                <w:rFonts w:ascii="Arial" w:hAnsi="Arial" w:cs="Arial"/>
                <w:bCs/>
                <w:sz w:val="24"/>
                <w:szCs w:val="24"/>
              </w:rPr>
              <w:t xml:space="preserve"> ул. Молодежная, 13</w:t>
            </w: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Остановочный павильон,</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размещенный рядом с домом, расположенным по адресу: г. Тайга, </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ул. Строительная, д. 52 (остановка «ТИЖТ»)</w:t>
            </w:r>
          </w:p>
        </w:tc>
      </w:tr>
      <w:tr w:rsidR="00A801D1" w:rsidRPr="00EA28A0" w:rsidTr="004A6B59">
        <w:trPr>
          <w:trHeight w:val="1949"/>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ind w:right="320"/>
              <w:jc w:val="center"/>
              <w:rPr>
                <w:rFonts w:ascii="Arial" w:hAnsi="Arial" w:cs="Arial"/>
                <w:sz w:val="24"/>
                <w:szCs w:val="24"/>
                <w:lang w:eastAsia="ru-RU"/>
              </w:rPr>
            </w:pPr>
            <w:r w:rsidRPr="00EA28A0">
              <w:rPr>
                <w:rFonts w:ascii="Arial" w:hAnsi="Arial" w:cs="Arial"/>
                <w:sz w:val="24"/>
                <w:szCs w:val="24"/>
                <w:lang w:eastAsia="ru-RU"/>
              </w:rPr>
              <w:t>1</w:t>
            </w:r>
            <w:r w:rsidR="004A6B59" w:rsidRPr="00EA28A0">
              <w:rPr>
                <w:rFonts w:ascii="Arial" w:hAnsi="Arial" w:cs="Arial"/>
                <w:sz w:val="24"/>
                <w:szCs w:val="24"/>
                <w:lang w:eastAsia="ru-RU"/>
              </w:rPr>
              <w:t>1</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930</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suppressAutoHyphens/>
              <w:jc w:val="center"/>
              <w:rPr>
                <w:rFonts w:ascii="Arial" w:hAnsi="Arial" w:cs="Arial"/>
                <w:shd w:val="clear" w:color="auto" w:fill="FFFFFF"/>
              </w:rPr>
            </w:pPr>
            <w:r w:rsidRPr="00EA28A0">
              <w:rPr>
                <w:rFonts w:ascii="Arial" w:hAnsi="Arial" w:cs="Arial"/>
                <w:shd w:val="clear" w:color="auto" w:fill="FFFFFF"/>
              </w:rPr>
              <w:t>Управление социальной защиты населения администрации Тайгинского городского округа,</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bCs/>
                <w:sz w:val="24"/>
                <w:szCs w:val="24"/>
              </w:rPr>
              <w:t xml:space="preserve"> ул. Строительная, д. 1</w:t>
            </w: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Информационный стенд, размещенный рядом со зданием МБДОУ «Детский сад № 7 комбинированного вида» ТГО</w:t>
            </w:r>
          </w:p>
        </w:tc>
      </w:tr>
      <w:tr w:rsidR="00A801D1" w:rsidRPr="00EA28A0" w:rsidTr="004A6B59">
        <w:trPr>
          <w:trHeight w:val="1949"/>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ind w:right="320"/>
              <w:jc w:val="center"/>
              <w:rPr>
                <w:rFonts w:ascii="Arial" w:hAnsi="Arial" w:cs="Arial"/>
                <w:sz w:val="24"/>
                <w:szCs w:val="24"/>
                <w:lang w:eastAsia="ru-RU"/>
              </w:rPr>
            </w:pPr>
            <w:r w:rsidRPr="00EA28A0">
              <w:rPr>
                <w:rFonts w:ascii="Arial" w:hAnsi="Arial" w:cs="Arial"/>
                <w:sz w:val="24"/>
                <w:szCs w:val="24"/>
                <w:lang w:eastAsia="ru-RU"/>
              </w:rPr>
              <w:lastRenderedPageBreak/>
              <w:t>1</w:t>
            </w:r>
            <w:r w:rsidR="004A6B59" w:rsidRPr="00EA28A0">
              <w:rPr>
                <w:rFonts w:ascii="Arial" w:hAnsi="Arial" w:cs="Arial"/>
                <w:sz w:val="24"/>
                <w:szCs w:val="24"/>
                <w:lang w:eastAsia="ru-RU"/>
              </w:rPr>
              <w:t>2</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931</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suppressAutoHyphens/>
              <w:jc w:val="center"/>
              <w:rPr>
                <w:rFonts w:ascii="Arial" w:hAnsi="Arial" w:cs="Arial"/>
              </w:rPr>
            </w:pPr>
            <w:r w:rsidRPr="00EA28A0">
              <w:rPr>
                <w:rFonts w:ascii="Arial" w:hAnsi="Arial" w:cs="Arial"/>
              </w:rPr>
              <w:t>МБУ ДО "ДШИ № 10" ТГО,</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bCs/>
                <w:color w:val="000000"/>
                <w:sz w:val="24"/>
                <w:szCs w:val="24"/>
              </w:rPr>
              <w:t xml:space="preserve"> пр. Кирова, 47</w:t>
            </w: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Остановочный павильон, размещенный рядом с домом, расположенным по адресу: г. Тайга, </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ул. Строительная, д. 22 (остановка «Прокуратура»)</w:t>
            </w:r>
          </w:p>
        </w:tc>
      </w:tr>
      <w:tr w:rsidR="00A801D1" w:rsidRPr="00EA28A0" w:rsidTr="004A6B59">
        <w:trPr>
          <w:trHeight w:val="1949"/>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ind w:right="320"/>
              <w:jc w:val="center"/>
              <w:rPr>
                <w:rFonts w:ascii="Arial" w:hAnsi="Arial" w:cs="Arial"/>
                <w:sz w:val="24"/>
                <w:szCs w:val="24"/>
                <w:lang w:eastAsia="ru-RU"/>
              </w:rPr>
            </w:pPr>
            <w:r w:rsidRPr="00EA28A0">
              <w:rPr>
                <w:rFonts w:ascii="Arial" w:hAnsi="Arial" w:cs="Arial"/>
                <w:sz w:val="24"/>
                <w:szCs w:val="24"/>
                <w:lang w:eastAsia="ru-RU"/>
              </w:rPr>
              <w:t>1</w:t>
            </w:r>
            <w:r w:rsidR="004A6B59" w:rsidRPr="00EA28A0">
              <w:rPr>
                <w:rFonts w:ascii="Arial" w:hAnsi="Arial" w:cs="Arial"/>
                <w:sz w:val="24"/>
                <w:szCs w:val="24"/>
                <w:lang w:eastAsia="ru-RU"/>
              </w:rPr>
              <w:t>3</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932</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rPr>
            </w:pPr>
            <w:r w:rsidRPr="00EA28A0">
              <w:rPr>
                <w:rFonts w:ascii="Arial" w:hAnsi="Arial" w:cs="Arial"/>
                <w:sz w:val="24"/>
                <w:szCs w:val="24"/>
              </w:rPr>
              <w:t xml:space="preserve">Тайгинская дистанция пути </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rPr>
              <w:t>№ 27,</w:t>
            </w:r>
            <w:r w:rsidRPr="00EA28A0">
              <w:rPr>
                <w:rFonts w:ascii="Arial" w:hAnsi="Arial" w:cs="Arial"/>
                <w:bCs/>
                <w:color w:val="000000"/>
                <w:sz w:val="24"/>
                <w:szCs w:val="24"/>
              </w:rPr>
              <w:t xml:space="preserve"> ул. Привокзальная, 15</w:t>
            </w: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Остановочный павильон,</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размещенный рядом с домом, расположенным по адресу: г. Тайга, </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пр.Кирова, д. 28 (остановка «Техшкола»)</w:t>
            </w:r>
          </w:p>
        </w:tc>
      </w:tr>
      <w:tr w:rsidR="00A801D1" w:rsidRPr="00EA28A0" w:rsidTr="004A6B59">
        <w:trPr>
          <w:trHeight w:val="1949"/>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ind w:right="320"/>
              <w:jc w:val="center"/>
              <w:rPr>
                <w:rFonts w:ascii="Arial" w:hAnsi="Arial" w:cs="Arial"/>
                <w:sz w:val="24"/>
                <w:szCs w:val="24"/>
                <w:lang w:eastAsia="ru-RU"/>
              </w:rPr>
            </w:pPr>
            <w:r w:rsidRPr="00EA28A0">
              <w:rPr>
                <w:rFonts w:ascii="Arial" w:hAnsi="Arial" w:cs="Arial"/>
                <w:sz w:val="24"/>
                <w:szCs w:val="24"/>
                <w:lang w:eastAsia="ru-RU"/>
              </w:rPr>
              <w:t>1</w:t>
            </w:r>
            <w:r w:rsidR="004A6B59" w:rsidRPr="00EA28A0">
              <w:rPr>
                <w:rFonts w:ascii="Arial" w:hAnsi="Arial" w:cs="Arial"/>
                <w:sz w:val="24"/>
                <w:szCs w:val="24"/>
                <w:lang w:eastAsia="ru-RU"/>
              </w:rPr>
              <w:t>4</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933</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rPr>
              <w:t>Тайгинский центр организации работы железнодорожных станций,</w:t>
            </w:r>
            <w:r w:rsidRPr="00EA28A0">
              <w:rPr>
                <w:rFonts w:ascii="Arial" w:hAnsi="Arial" w:cs="Arial"/>
                <w:bCs/>
                <w:color w:val="000000"/>
                <w:sz w:val="24"/>
                <w:szCs w:val="24"/>
              </w:rPr>
              <w:t xml:space="preserve"> пр. Кирова, 20</w:t>
            </w: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Остановочный павильон, размещенный рядом с домом, расположенным</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по адресу: г. Тайга, </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ул. Лермонтова, д. 11 (остановка «Поликлиника»)</w:t>
            </w:r>
          </w:p>
        </w:tc>
      </w:tr>
      <w:tr w:rsidR="00A801D1" w:rsidRPr="00EA28A0" w:rsidTr="004A6B59">
        <w:trPr>
          <w:trHeight w:val="1949"/>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ind w:right="320"/>
              <w:jc w:val="center"/>
              <w:rPr>
                <w:rFonts w:ascii="Arial" w:hAnsi="Arial" w:cs="Arial"/>
                <w:sz w:val="24"/>
                <w:szCs w:val="24"/>
                <w:lang w:eastAsia="ru-RU"/>
              </w:rPr>
            </w:pPr>
            <w:r w:rsidRPr="00EA28A0">
              <w:rPr>
                <w:rFonts w:ascii="Arial" w:hAnsi="Arial" w:cs="Arial"/>
                <w:sz w:val="24"/>
                <w:szCs w:val="24"/>
                <w:lang w:eastAsia="ru-RU"/>
              </w:rPr>
              <w:t>1</w:t>
            </w:r>
            <w:r w:rsidR="004A6B59" w:rsidRPr="00EA28A0">
              <w:rPr>
                <w:rFonts w:ascii="Arial" w:hAnsi="Arial" w:cs="Arial"/>
                <w:sz w:val="24"/>
                <w:szCs w:val="24"/>
                <w:lang w:eastAsia="ru-RU"/>
              </w:rPr>
              <w:t>5</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934</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suppressAutoHyphens/>
              <w:jc w:val="center"/>
              <w:rPr>
                <w:rFonts w:ascii="Arial" w:hAnsi="Arial" w:cs="Arial"/>
              </w:rPr>
            </w:pPr>
            <w:r w:rsidRPr="00EA28A0">
              <w:rPr>
                <w:rFonts w:ascii="Arial" w:hAnsi="Arial" w:cs="Arial"/>
              </w:rPr>
              <w:t>МБОУ «ООШ № 2» ТГО,</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bCs/>
                <w:color w:val="000000"/>
                <w:sz w:val="24"/>
                <w:szCs w:val="24"/>
              </w:rPr>
              <w:t xml:space="preserve"> ул. Советская, 101</w:t>
            </w: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Остановочный павильон, размещенный рядом с домом, расположенным по адресу: г. Тайга, </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ул. Советская, д. 185 («Школа № 2»)</w:t>
            </w:r>
          </w:p>
        </w:tc>
      </w:tr>
      <w:tr w:rsidR="00A801D1" w:rsidRPr="00EA28A0" w:rsidTr="004A6B59">
        <w:trPr>
          <w:trHeight w:val="1949"/>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ind w:right="320"/>
              <w:jc w:val="center"/>
              <w:rPr>
                <w:rFonts w:ascii="Arial" w:hAnsi="Arial" w:cs="Arial"/>
                <w:sz w:val="24"/>
                <w:szCs w:val="24"/>
                <w:lang w:eastAsia="ru-RU"/>
              </w:rPr>
            </w:pPr>
            <w:r w:rsidRPr="00EA28A0">
              <w:rPr>
                <w:rFonts w:ascii="Arial" w:hAnsi="Arial" w:cs="Arial"/>
                <w:sz w:val="24"/>
                <w:szCs w:val="24"/>
                <w:lang w:eastAsia="ru-RU"/>
              </w:rPr>
              <w:t>1</w:t>
            </w:r>
            <w:r w:rsidR="004A6B59" w:rsidRPr="00EA28A0">
              <w:rPr>
                <w:rFonts w:ascii="Arial" w:hAnsi="Arial" w:cs="Arial"/>
                <w:sz w:val="24"/>
                <w:szCs w:val="24"/>
                <w:lang w:eastAsia="ru-RU"/>
              </w:rPr>
              <w:t>6</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935</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rPr>
              <w:t>МБУ «Исторический музей Тайгинского городского округа»,</w:t>
            </w:r>
            <w:r w:rsidRPr="00EA28A0">
              <w:rPr>
                <w:rFonts w:ascii="Arial" w:hAnsi="Arial" w:cs="Arial"/>
                <w:bCs/>
                <w:color w:val="000000"/>
                <w:sz w:val="24"/>
                <w:szCs w:val="24"/>
              </w:rPr>
              <w:t xml:space="preserve"> ул. Почтовая, 99/2</w:t>
            </w: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Остановочный павильон, размещенный рядом с домом, расположенным по адресу: г. Тайга, </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ул. Советская, д. 79 (остановка «Полиция»)</w:t>
            </w:r>
          </w:p>
        </w:tc>
      </w:tr>
      <w:tr w:rsidR="00A801D1" w:rsidRPr="00EA28A0" w:rsidTr="004A6B59">
        <w:trPr>
          <w:trHeight w:val="1949"/>
          <w:jc w:val="center"/>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ind w:right="320"/>
              <w:jc w:val="center"/>
              <w:rPr>
                <w:rFonts w:ascii="Arial" w:hAnsi="Arial" w:cs="Arial"/>
                <w:sz w:val="24"/>
                <w:szCs w:val="24"/>
                <w:lang w:eastAsia="ru-RU"/>
              </w:rPr>
            </w:pPr>
            <w:r w:rsidRPr="00EA28A0">
              <w:rPr>
                <w:rFonts w:ascii="Arial" w:hAnsi="Arial" w:cs="Arial"/>
                <w:sz w:val="24"/>
                <w:szCs w:val="24"/>
                <w:lang w:eastAsia="ru-RU"/>
              </w:rPr>
              <w:t>1</w:t>
            </w:r>
            <w:r w:rsidR="004A6B59" w:rsidRPr="00EA28A0">
              <w:rPr>
                <w:rFonts w:ascii="Arial" w:hAnsi="Arial" w:cs="Arial"/>
                <w:sz w:val="24"/>
                <w:szCs w:val="24"/>
                <w:lang w:eastAsia="ru-RU"/>
              </w:rPr>
              <w:t>7</w:t>
            </w:r>
          </w:p>
        </w:tc>
        <w:tc>
          <w:tcPr>
            <w:tcW w:w="2309"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936</w:t>
            </w:r>
          </w:p>
        </w:tc>
        <w:tc>
          <w:tcPr>
            <w:tcW w:w="325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suppressAutoHyphens/>
              <w:jc w:val="center"/>
              <w:rPr>
                <w:rFonts w:ascii="Arial" w:hAnsi="Arial" w:cs="Arial"/>
              </w:rPr>
            </w:pPr>
            <w:r w:rsidRPr="00EA28A0">
              <w:rPr>
                <w:rFonts w:ascii="Arial" w:hAnsi="Arial" w:cs="Arial"/>
              </w:rPr>
              <w:t>МБОУ «СОШ № 34» ТГО,</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bCs/>
                <w:color w:val="000000"/>
                <w:sz w:val="24"/>
                <w:szCs w:val="24"/>
              </w:rPr>
              <w:t xml:space="preserve"> ул. Калинина, 106</w:t>
            </w:r>
          </w:p>
        </w:tc>
        <w:tc>
          <w:tcPr>
            <w:tcW w:w="2935" w:type="dxa"/>
            <w:tcBorders>
              <w:top w:val="single" w:sz="4" w:space="0" w:color="auto"/>
              <w:left w:val="single" w:sz="4" w:space="0" w:color="auto"/>
              <w:bottom w:val="single" w:sz="4" w:space="0" w:color="auto"/>
              <w:right w:val="single" w:sz="4" w:space="0" w:color="auto"/>
            </w:tcBorders>
            <w:shd w:val="clear" w:color="auto" w:fill="FFFFFF"/>
            <w:vAlign w:val="center"/>
          </w:tcPr>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Остановочный павильон,</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 xml:space="preserve">размещенный рядом с домом, расположенным по адресу: г. Тайга, </w:t>
            </w:r>
          </w:p>
          <w:p w:rsidR="00A801D1" w:rsidRPr="00EA28A0" w:rsidRDefault="00A801D1" w:rsidP="00EA28A0">
            <w:pPr>
              <w:pStyle w:val="2"/>
              <w:spacing w:line="240" w:lineRule="auto"/>
              <w:jc w:val="center"/>
              <w:rPr>
                <w:rFonts w:ascii="Arial" w:hAnsi="Arial" w:cs="Arial"/>
                <w:sz w:val="24"/>
                <w:szCs w:val="24"/>
                <w:lang w:eastAsia="ru-RU"/>
              </w:rPr>
            </w:pPr>
            <w:r w:rsidRPr="00EA28A0">
              <w:rPr>
                <w:rFonts w:ascii="Arial" w:hAnsi="Arial" w:cs="Arial"/>
                <w:sz w:val="24"/>
                <w:szCs w:val="24"/>
                <w:lang w:eastAsia="ru-RU"/>
              </w:rPr>
              <w:t>ул. Калинина, д. 49 (остановка «Десяточка»)</w:t>
            </w:r>
          </w:p>
        </w:tc>
      </w:tr>
    </w:tbl>
    <w:p w:rsidR="00A801D1" w:rsidRPr="00EA28A0" w:rsidRDefault="00A801D1" w:rsidP="00EA28A0">
      <w:pPr>
        <w:jc w:val="center"/>
        <w:rPr>
          <w:rFonts w:ascii="Arial" w:hAnsi="Arial" w:cs="Arial"/>
        </w:rPr>
      </w:pPr>
    </w:p>
    <w:p w:rsidR="008350D1" w:rsidRPr="00EA28A0" w:rsidRDefault="00BE503F" w:rsidP="00EA28A0">
      <w:pPr>
        <w:rPr>
          <w:rFonts w:ascii="Arial" w:hAnsi="Arial" w:cs="Arial"/>
        </w:rPr>
      </w:pPr>
    </w:p>
    <w:sectPr w:rsidR="008350D1" w:rsidRPr="00EA28A0" w:rsidSect="00EA28A0">
      <w:type w:val="continuous"/>
      <w:pgSz w:w="11906" w:h="16838"/>
      <w:pgMar w:top="1134" w:right="851"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503F" w:rsidRDefault="00BE503F" w:rsidP="00EA28A0">
      <w:r>
        <w:separator/>
      </w:r>
    </w:p>
  </w:endnote>
  <w:endnote w:type="continuationSeparator" w:id="0">
    <w:p w:rsidR="00BE503F" w:rsidRDefault="00BE503F" w:rsidP="00EA28A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503F" w:rsidRDefault="00BE503F" w:rsidP="00EA28A0">
      <w:r>
        <w:separator/>
      </w:r>
    </w:p>
  </w:footnote>
  <w:footnote w:type="continuationSeparator" w:id="0">
    <w:p w:rsidR="00BE503F" w:rsidRDefault="00BE503F" w:rsidP="00EA28A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801D1"/>
    <w:rsid w:val="00071D01"/>
    <w:rsid w:val="002A2D3A"/>
    <w:rsid w:val="002B41CD"/>
    <w:rsid w:val="002E1724"/>
    <w:rsid w:val="00317C1A"/>
    <w:rsid w:val="004505E5"/>
    <w:rsid w:val="004A6B59"/>
    <w:rsid w:val="00592D51"/>
    <w:rsid w:val="005C0206"/>
    <w:rsid w:val="006555AD"/>
    <w:rsid w:val="00775BD2"/>
    <w:rsid w:val="008043D3"/>
    <w:rsid w:val="008214B2"/>
    <w:rsid w:val="008A4652"/>
    <w:rsid w:val="00A801D1"/>
    <w:rsid w:val="00AD2611"/>
    <w:rsid w:val="00BA183D"/>
    <w:rsid w:val="00BE503F"/>
    <w:rsid w:val="00BF1710"/>
    <w:rsid w:val="00C83E85"/>
    <w:rsid w:val="00EA28A0"/>
    <w:rsid w:val="00EE67C5"/>
    <w:rsid w:val="00F240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1D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locked/>
    <w:rsid w:val="00A801D1"/>
    <w:rPr>
      <w:rFonts w:ascii="Trebuchet MS" w:hAnsi="Trebuchet MS"/>
      <w:sz w:val="23"/>
      <w:szCs w:val="23"/>
      <w:shd w:val="clear" w:color="auto" w:fill="FFFFFF"/>
    </w:rPr>
  </w:style>
  <w:style w:type="paragraph" w:customStyle="1" w:styleId="2">
    <w:name w:val="Основной текст2"/>
    <w:basedOn w:val="a"/>
    <w:link w:val="a3"/>
    <w:rsid w:val="00A801D1"/>
    <w:pPr>
      <w:shd w:val="clear" w:color="auto" w:fill="FFFFFF"/>
      <w:spacing w:line="240" w:lineRule="atLeast"/>
    </w:pPr>
    <w:rPr>
      <w:rFonts w:ascii="Trebuchet MS" w:eastAsiaTheme="minorHAnsi" w:hAnsi="Trebuchet MS" w:cstheme="minorBidi"/>
      <w:sz w:val="23"/>
      <w:szCs w:val="23"/>
      <w:lang w:eastAsia="en-US"/>
    </w:rPr>
  </w:style>
  <w:style w:type="paragraph" w:styleId="a4">
    <w:name w:val="No Spacing"/>
    <w:qFormat/>
    <w:rsid w:val="00A801D1"/>
    <w:pPr>
      <w:spacing w:after="0" w:line="240" w:lineRule="auto"/>
    </w:pPr>
    <w:rPr>
      <w:rFonts w:ascii="Calibri" w:eastAsia="Times New Roman" w:hAnsi="Calibri" w:cs="Times New Roman"/>
      <w:lang w:eastAsia="ru-RU"/>
    </w:rPr>
  </w:style>
  <w:style w:type="character" w:customStyle="1" w:styleId="-1pt1">
    <w:name w:val="Основной текст + Интервал -1 pt1"/>
    <w:rsid w:val="00A801D1"/>
    <w:rPr>
      <w:rFonts w:ascii="Trebuchet MS" w:eastAsia="Times New Roman" w:hAnsi="Trebuchet MS" w:cs="Trebuchet MS"/>
      <w:spacing w:val="-20"/>
      <w:sz w:val="23"/>
      <w:szCs w:val="23"/>
      <w:lang w:bidi="ar-SA"/>
    </w:rPr>
  </w:style>
  <w:style w:type="paragraph" w:styleId="a5">
    <w:name w:val="header"/>
    <w:basedOn w:val="a"/>
    <w:link w:val="a6"/>
    <w:uiPriority w:val="99"/>
    <w:semiHidden/>
    <w:unhideWhenUsed/>
    <w:rsid w:val="00EA28A0"/>
    <w:pPr>
      <w:tabs>
        <w:tab w:val="center" w:pos="4677"/>
        <w:tab w:val="right" w:pos="9355"/>
      </w:tabs>
    </w:pPr>
  </w:style>
  <w:style w:type="character" w:customStyle="1" w:styleId="a6">
    <w:name w:val="Верхний колонтитул Знак"/>
    <w:basedOn w:val="a0"/>
    <w:link w:val="a5"/>
    <w:uiPriority w:val="99"/>
    <w:semiHidden/>
    <w:rsid w:val="00EA28A0"/>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EA28A0"/>
    <w:pPr>
      <w:tabs>
        <w:tab w:val="center" w:pos="4677"/>
        <w:tab w:val="right" w:pos="9355"/>
      </w:tabs>
    </w:pPr>
  </w:style>
  <w:style w:type="character" w:customStyle="1" w:styleId="a8">
    <w:name w:val="Нижний колонтитул Знак"/>
    <w:basedOn w:val="a0"/>
    <w:link w:val="a7"/>
    <w:uiPriority w:val="99"/>
    <w:semiHidden/>
    <w:rsid w:val="00EA28A0"/>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962</Words>
  <Characters>5485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LAWER</dc:creator>
  <cp:lastModifiedBy>SHAMANAEVA</cp:lastModifiedBy>
  <cp:revision>8</cp:revision>
  <dcterms:created xsi:type="dcterms:W3CDTF">2026-07-03T02:15:00Z</dcterms:created>
  <dcterms:modified xsi:type="dcterms:W3CDTF">2026-07-29T02:08:00Z</dcterms:modified>
</cp:coreProperties>
</file>